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4DED0330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F97998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47381F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47381F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47381F" w14:paraId="2FAB5EE1" w14:textId="77777777">
        <w:tc>
          <w:tcPr>
            <w:tcW w:w="2175" w:type="dxa"/>
            <w:vAlign w:val="center"/>
          </w:tcPr>
          <w:p w14:paraId="44206704" w14:textId="5C639B2E" w:rsidR="00745C8D" w:rsidRPr="0047381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47381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47381F" w14:paraId="283D5F43" w14:textId="77777777">
        <w:tc>
          <w:tcPr>
            <w:tcW w:w="2175" w:type="dxa"/>
            <w:vAlign w:val="center"/>
          </w:tcPr>
          <w:p w14:paraId="688CB4CA" w14:textId="557C5BA4" w:rsidR="00745C8D" w:rsidRPr="0047381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47381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47381F" w14:paraId="28568B77" w14:textId="77777777">
        <w:tc>
          <w:tcPr>
            <w:tcW w:w="2175" w:type="dxa"/>
            <w:vAlign w:val="center"/>
          </w:tcPr>
          <w:p w14:paraId="0B177717" w14:textId="77777777" w:rsidR="003C5D99" w:rsidRPr="0047381F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47381F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47381F" w14:paraId="3C6B79C7" w14:textId="77777777">
        <w:tc>
          <w:tcPr>
            <w:tcW w:w="2175" w:type="dxa"/>
            <w:vAlign w:val="center"/>
          </w:tcPr>
          <w:p w14:paraId="1B31163F" w14:textId="77777777" w:rsidR="006610B7" w:rsidRPr="0047381F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47381F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47381F" w14:paraId="1AEDB76D" w14:textId="77777777">
        <w:tc>
          <w:tcPr>
            <w:tcW w:w="2175" w:type="dxa"/>
            <w:vAlign w:val="center"/>
          </w:tcPr>
          <w:p w14:paraId="022B917A" w14:textId="5C2F02A0" w:rsidR="006610B7" w:rsidRPr="0047381F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47381F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47381F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381F" w:rsidRPr="0047381F" w14:paraId="1B6D5EBE" w14:textId="77777777" w:rsidTr="008066FF">
        <w:tc>
          <w:tcPr>
            <w:tcW w:w="2175" w:type="dxa"/>
            <w:vAlign w:val="center"/>
          </w:tcPr>
          <w:p w14:paraId="26C0C972" w14:textId="0E8DD006" w:rsidR="0047381F" w:rsidRPr="0047381F" w:rsidRDefault="0047381F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  <w:vAlign w:val="center"/>
          </w:tcPr>
          <w:p w14:paraId="4CFCDB14" w14:textId="5BF59A6D" w:rsidR="0047381F" w:rsidRPr="0047381F" w:rsidRDefault="0047381F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bCs/>
                <w:sz w:val="18"/>
                <w:szCs w:val="18"/>
              </w:rPr>
              <w:t>I70.1; I70.8; I70.9; I72.2; I72.8; I72.9; I73.8; I73.9; I74.1; I74.8; I74.9; I77.0; I77.1; I77.2; I77.3; I77.4; I77.6; I82.2; I82.3; I82.8; I82.9; K55.0; K55.1; K55.8; K55.9; Q28.8; Q28.9; R09.8;</w:t>
            </w:r>
          </w:p>
        </w:tc>
      </w:tr>
      <w:tr w:rsidR="008066FF" w:rsidRPr="0047381F" w14:paraId="34257678" w14:textId="77777777">
        <w:tc>
          <w:tcPr>
            <w:tcW w:w="2175" w:type="dxa"/>
            <w:vAlign w:val="center"/>
          </w:tcPr>
          <w:p w14:paraId="2CA28DE4" w14:textId="77777777" w:rsidR="008066FF" w:rsidRPr="0047381F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47381F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47381F" w:rsidRDefault="003C5D99" w:rsidP="008F1F6F">
      <w:pPr>
        <w:jc w:val="both"/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Quadro clinico:</w:t>
      </w:r>
      <w:r w:rsidR="00E53832" w:rsidRPr="0047381F">
        <w:rPr>
          <w:rFonts w:ascii="Arial" w:hAnsi="Arial"/>
          <w:sz w:val="18"/>
          <w:szCs w:val="18"/>
        </w:rPr>
        <w:t xml:space="preserve"> </w:t>
      </w:r>
      <w:r w:rsidR="00745C8D" w:rsidRPr="0047381F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47381F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47381F" w:rsidRDefault="003C5D99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F663FA" w:rsidRPr="0047381F" w14:paraId="507EB256" w14:textId="77777777" w:rsidTr="0047381F">
        <w:tc>
          <w:tcPr>
            <w:tcW w:w="5000" w:type="pct"/>
            <w:gridSpan w:val="3"/>
          </w:tcPr>
          <w:p w14:paraId="2D0C6B57" w14:textId="76AAEC67" w:rsidR="00F663FA" w:rsidRPr="0047381F" w:rsidRDefault="00F663FA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 xml:space="preserve">Angioplastia transoperatória da artéria renal uni ou bilateral ou do tronco celíaco ou da mesentérica superior/ Artéria renal bilateral revascularização ou </w:t>
            </w:r>
            <w:r w:rsidRPr="0047381F">
              <w:rPr>
                <w:rFonts w:ascii="Arial" w:eastAsia="Times New Roman" w:hAnsi="Arial" w:cs="Arial"/>
                <w:b/>
                <w:sz w:val="18"/>
                <w:szCs w:val="18"/>
              </w:rPr>
              <w:t>Aneurisma de artérias viscerais</w:t>
            </w:r>
          </w:p>
        </w:tc>
      </w:tr>
      <w:tr w:rsidR="007F125F" w:rsidRPr="0047381F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47381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47381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47381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47381F" w:rsidRPr="0047381F" w14:paraId="04FD4440" w14:textId="77777777" w:rsidTr="0047381F">
        <w:tc>
          <w:tcPr>
            <w:tcW w:w="847" w:type="pct"/>
            <w:vAlign w:val="center"/>
          </w:tcPr>
          <w:p w14:paraId="6A2962E6" w14:textId="2CC256E3" w:rsidR="0047381F" w:rsidRPr="0047381F" w:rsidRDefault="0047381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 xml:space="preserve">3.09.06.15-6 </w:t>
            </w:r>
          </w:p>
        </w:tc>
        <w:tc>
          <w:tcPr>
            <w:tcW w:w="3241" w:type="pct"/>
            <w:vAlign w:val="bottom"/>
          </w:tcPr>
          <w:p w14:paraId="7E380B6E" w14:textId="35B12A55" w:rsidR="0047381F" w:rsidRPr="0047381F" w:rsidRDefault="0047381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Angioplastia transoperatória da artéria renal uni ou bilateral ou do tronco celíaco ou da mesentérica superior/ Artéria renal bilateral revascularização</w:t>
            </w:r>
          </w:p>
        </w:tc>
        <w:tc>
          <w:tcPr>
            <w:tcW w:w="912" w:type="pct"/>
            <w:vAlign w:val="center"/>
          </w:tcPr>
          <w:p w14:paraId="471B7FA9" w14:textId="07081CB9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37908C55" w14:textId="77777777" w:rsidTr="0047381F">
        <w:tc>
          <w:tcPr>
            <w:tcW w:w="847" w:type="pct"/>
            <w:vAlign w:val="bottom"/>
          </w:tcPr>
          <w:p w14:paraId="4662A401" w14:textId="5D6434B4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eastAsia="Times New Roman" w:hAnsi="Arial" w:cs="Arial"/>
                <w:sz w:val="18"/>
                <w:szCs w:val="18"/>
              </w:rPr>
              <w:t>3.09.06.04-0</w:t>
            </w:r>
          </w:p>
        </w:tc>
        <w:tc>
          <w:tcPr>
            <w:tcW w:w="3241" w:type="pct"/>
            <w:vAlign w:val="bottom"/>
          </w:tcPr>
          <w:p w14:paraId="032FF42A" w14:textId="7EC1A3A4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eastAsia="Times New Roman" w:hAnsi="Arial" w:cs="Arial"/>
                <w:sz w:val="18"/>
                <w:szCs w:val="18"/>
              </w:rPr>
              <w:t>Aneurisma de artérias viscerais</w:t>
            </w:r>
          </w:p>
        </w:tc>
        <w:tc>
          <w:tcPr>
            <w:tcW w:w="912" w:type="pct"/>
            <w:vAlign w:val="center"/>
          </w:tcPr>
          <w:p w14:paraId="61B6A97A" w14:textId="24288AA6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4A6581D3" w14:textId="77777777" w:rsidTr="008066FF">
        <w:tc>
          <w:tcPr>
            <w:tcW w:w="847" w:type="pct"/>
            <w:vAlign w:val="bottom"/>
          </w:tcPr>
          <w:p w14:paraId="7DA553AB" w14:textId="56C08424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F646FA5" w14:textId="6326F5F1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Angiografias por cateter da aorta abdominal e artéria visceral antes do tratamento endovascular</w:t>
            </w:r>
          </w:p>
        </w:tc>
        <w:tc>
          <w:tcPr>
            <w:tcW w:w="912" w:type="pct"/>
            <w:vAlign w:val="bottom"/>
          </w:tcPr>
          <w:p w14:paraId="0B1BF3D2" w14:textId="2CBB4FD0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6A48922F" w14:textId="77777777" w:rsidTr="008066FF">
        <w:tc>
          <w:tcPr>
            <w:tcW w:w="847" w:type="pct"/>
            <w:vAlign w:val="bottom"/>
          </w:tcPr>
          <w:p w14:paraId="75FDF74C" w14:textId="5C1C7A83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33260E2" w14:textId="2793DB62" w:rsidR="0047381F" w:rsidRPr="0047381F" w:rsidRDefault="0047381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Angiografias por cateter da aorta abdominal e artéria visceral após o tratamento endovascular</w:t>
            </w:r>
          </w:p>
        </w:tc>
        <w:tc>
          <w:tcPr>
            <w:tcW w:w="912" w:type="pct"/>
            <w:vAlign w:val="bottom"/>
          </w:tcPr>
          <w:p w14:paraId="2EBB80CA" w14:textId="292C7064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50195C82" w14:textId="77777777" w:rsidTr="008066FF">
        <w:tc>
          <w:tcPr>
            <w:tcW w:w="847" w:type="pct"/>
            <w:vAlign w:val="bottom"/>
          </w:tcPr>
          <w:p w14:paraId="1698AA27" w14:textId="46828892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 xml:space="preserve">4.08.13.23-1 </w:t>
            </w:r>
          </w:p>
        </w:tc>
        <w:tc>
          <w:tcPr>
            <w:tcW w:w="3241" w:type="pct"/>
            <w:vAlign w:val="bottom"/>
          </w:tcPr>
          <w:p w14:paraId="7D1CF5E1" w14:textId="532A0DF1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5B11ACA7" w14:textId="4C12B3A7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3FB97869" w14:textId="77777777" w:rsidTr="008066FF">
        <w:tc>
          <w:tcPr>
            <w:tcW w:w="847" w:type="pct"/>
            <w:vAlign w:val="bottom"/>
          </w:tcPr>
          <w:p w14:paraId="242527E1" w14:textId="2F3CDDC7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4077A9D8" w14:textId="33F69A19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49BBABC5" w14:textId="299C8B75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394959D5" w14:textId="77777777" w:rsidTr="0047381F">
        <w:tc>
          <w:tcPr>
            <w:tcW w:w="847" w:type="pct"/>
            <w:vAlign w:val="center"/>
          </w:tcPr>
          <w:p w14:paraId="775D0C15" w14:textId="6B7CBB89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47A572C5" w14:textId="6D09A700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Estudo ultrassonográfico intravascular(avaliação da luz do vaso, controle expansão de endopróteses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3130D432" w14:textId="2F3483AD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591271B7" w14:textId="77777777" w:rsidTr="0047381F">
        <w:tc>
          <w:tcPr>
            <w:tcW w:w="847" w:type="pct"/>
            <w:vAlign w:val="center"/>
          </w:tcPr>
          <w:p w14:paraId="41A46CD0" w14:textId="48F538BE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5BEF49A4" w14:textId="365790CB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Doppler colorido intraoperatório(Acesso venoso central, acesso arterial sem pulso, artérias calcificadas, artérias dos membros superiores e controle hemodinâmico intraoperatório pós-angioplastia)</w:t>
            </w:r>
          </w:p>
        </w:tc>
        <w:tc>
          <w:tcPr>
            <w:tcW w:w="912" w:type="pct"/>
            <w:vAlign w:val="center"/>
          </w:tcPr>
          <w:p w14:paraId="05E90FDE" w14:textId="264922BF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47381F" w:rsidRPr="0047381F" w14:paraId="54EB0801" w14:textId="77777777" w:rsidTr="0047381F">
        <w:tc>
          <w:tcPr>
            <w:tcW w:w="847" w:type="pct"/>
          </w:tcPr>
          <w:p w14:paraId="7CC1AC4B" w14:textId="0A29C633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>Código Específico</w:t>
            </w:r>
          </w:p>
        </w:tc>
        <w:tc>
          <w:tcPr>
            <w:tcW w:w="3241" w:type="pct"/>
          </w:tcPr>
          <w:p w14:paraId="2CFBA166" w14:textId="004DBF21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b/>
                <w:sz w:val="18"/>
                <w:szCs w:val="18"/>
              </w:rPr>
              <w:t>Um dos procedimentos abaixo também Principal</w:t>
            </w:r>
          </w:p>
        </w:tc>
        <w:tc>
          <w:tcPr>
            <w:tcW w:w="912" w:type="pct"/>
          </w:tcPr>
          <w:p w14:paraId="4C6B8C1D" w14:textId="41AA01DF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7381F" w:rsidRPr="0047381F" w14:paraId="7E7390D0" w14:textId="77777777" w:rsidTr="0047381F">
        <w:tc>
          <w:tcPr>
            <w:tcW w:w="847" w:type="pct"/>
            <w:vAlign w:val="center"/>
          </w:tcPr>
          <w:p w14:paraId="4F9C28B5" w14:textId="2829B551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4.08.13.21-5</w:t>
            </w:r>
          </w:p>
        </w:tc>
        <w:tc>
          <w:tcPr>
            <w:tcW w:w="3241" w:type="pct"/>
          </w:tcPr>
          <w:p w14:paraId="34D28CD5" w14:textId="05727B64" w:rsidR="0047381F" w:rsidRPr="0047381F" w:rsidRDefault="0047381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aórtico</w:t>
            </w:r>
          </w:p>
        </w:tc>
        <w:tc>
          <w:tcPr>
            <w:tcW w:w="912" w:type="pct"/>
            <w:vAlign w:val="center"/>
          </w:tcPr>
          <w:p w14:paraId="0C71A27F" w14:textId="1FA10520" w:rsidR="0047381F" w:rsidRPr="0047381F" w:rsidRDefault="0047381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44C8E3B5" w14:textId="77777777" w:rsidTr="0047381F">
        <w:tc>
          <w:tcPr>
            <w:tcW w:w="847" w:type="pct"/>
            <w:vAlign w:val="center"/>
          </w:tcPr>
          <w:p w14:paraId="2BE692DD" w14:textId="7F4E54F8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4.08.13.25-8</w:t>
            </w:r>
          </w:p>
        </w:tc>
        <w:tc>
          <w:tcPr>
            <w:tcW w:w="3241" w:type="pct"/>
          </w:tcPr>
          <w:p w14:paraId="479CEC65" w14:textId="7B1E9EB5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em artéria visceral – por vaso</w:t>
            </w:r>
          </w:p>
        </w:tc>
        <w:tc>
          <w:tcPr>
            <w:tcW w:w="912" w:type="pct"/>
            <w:vAlign w:val="center"/>
          </w:tcPr>
          <w:p w14:paraId="6A25BCCD" w14:textId="60BB8641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0F6DBC6F" w14:textId="77777777" w:rsidTr="0047381F">
        <w:tc>
          <w:tcPr>
            <w:tcW w:w="847" w:type="pct"/>
            <w:vAlign w:val="center"/>
          </w:tcPr>
          <w:p w14:paraId="69009093" w14:textId="151A593C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4.08.13.29-0</w:t>
            </w:r>
          </w:p>
        </w:tc>
        <w:tc>
          <w:tcPr>
            <w:tcW w:w="3241" w:type="pct"/>
          </w:tcPr>
          <w:p w14:paraId="55B75654" w14:textId="2EDE22AC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em estenose vascular de enxerto transplantado</w:t>
            </w:r>
          </w:p>
        </w:tc>
        <w:tc>
          <w:tcPr>
            <w:tcW w:w="912" w:type="pct"/>
            <w:vAlign w:val="center"/>
          </w:tcPr>
          <w:p w14:paraId="7577C92D" w14:textId="1AE4EC17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67C711F2" w14:textId="77777777" w:rsidTr="0047381F">
        <w:tc>
          <w:tcPr>
            <w:tcW w:w="847" w:type="pct"/>
            <w:vAlign w:val="center"/>
          </w:tcPr>
          <w:p w14:paraId="5D14837F" w14:textId="5B41EC65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4.08.13.22-3</w:t>
            </w:r>
          </w:p>
        </w:tc>
        <w:tc>
          <w:tcPr>
            <w:tcW w:w="3241" w:type="pct"/>
          </w:tcPr>
          <w:p w14:paraId="77058A5B" w14:textId="0B16C7D2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para tratamento da Síndrome da VC</w:t>
            </w:r>
          </w:p>
        </w:tc>
        <w:tc>
          <w:tcPr>
            <w:tcW w:w="912" w:type="pct"/>
            <w:vAlign w:val="center"/>
          </w:tcPr>
          <w:p w14:paraId="2A99C27D" w14:textId="03FC70B3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392D7EF7" w14:textId="77777777" w:rsidTr="0047381F">
        <w:tc>
          <w:tcPr>
            <w:tcW w:w="847" w:type="pct"/>
            <w:vAlign w:val="center"/>
          </w:tcPr>
          <w:p w14:paraId="6798CB3B" w14:textId="067C395B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4.08.13.28-2</w:t>
            </w:r>
          </w:p>
        </w:tc>
        <w:tc>
          <w:tcPr>
            <w:tcW w:w="3241" w:type="pct"/>
          </w:tcPr>
          <w:p w14:paraId="6BB97BE2" w14:textId="66B0FF9E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revestido para tratamento de fistula arteriovenosa</w:t>
            </w:r>
          </w:p>
        </w:tc>
        <w:tc>
          <w:tcPr>
            <w:tcW w:w="912" w:type="pct"/>
            <w:vAlign w:val="center"/>
          </w:tcPr>
          <w:p w14:paraId="45D28B0E" w14:textId="2F4B4D01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00FA318C" w14:textId="77777777" w:rsidTr="0047381F">
        <w:tc>
          <w:tcPr>
            <w:tcW w:w="847" w:type="pct"/>
            <w:vAlign w:val="center"/>
          </w:tcPr>
          <w:p w14:paraId="04B70E65" w14:textId="76D5FBD2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4.08.13.27-4</w:t>
            </w:r>
          </w:p>
        </w:tc>
        <w:tc>
          <w:tcPr>
            <w:tcW w:w="3241" w:type="pct"/>
          </w:tcPr>
          <w:p w14:paraId="7DAFF322" w14:textId="0A2AAD0A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Colocação de stent revestido para tratamento de aneurisma periférico</w:t>
            </w:r>
          </w:p>
        </w:tc>
        <w:tc>
          <w:tcPr>
            <w:tcW w:w="912" w:type="pct"/>
            <w:vAlign w:val="center"/>
          </w:tcPr>
          <w:p w14:paraId="620F5344" w14:textId="223D14F4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67576E0C" w14:textId="77777777" w:rsidTr="0047381F">
        <w:tc>
          <w:tcPr>
            <w:tcW w:w="847" w:type="pct"/>
          </w:tcPr>
          <w:p w14:paraId="171EEA5E" w14:textId="1C599096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4.08.13.59-2</w:t>
            </w:r>
          </w:p>
        </w:tc>
        <w:tc>
          <w:tcPr>
            <w:tcW w:w="3241" w:type="pct"/>
          </w:tcPr>
          <w:p w14:paraId="1811D4D8" w14:textId="330C89F5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Embolização de aneurisma ou pseudoaneurisma visceral</w:t>
            </w:r>
          </w:p>
        </w:tc>
        <w:tc>
          <w:tcPr>
            <w:tcW w:w="912" w:type="pct"/>
            <w:vAlign w:val="center"/>
          </w:tcPr>
          <w:p w14:paraId="7F1F1AE3" w14:textId="03155014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52310047" w14:textId="77777777" w:rsidTr="0047381F">
        <w:tc>
          <w:tcPr>
            <w:tcW w:w="847" w:type="pct"/>
          </w:tcPr>
          <w:p w14:paraId="681A3DDE" w14:textId="63ADBB19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4.08.13.69-0</w:t>
            </w:r>
          </w:p>
        </w:tc>
        <w:tc>
          <w:tcPr>
            <w:tcW w:w="3241" w:type="pct"/>
          </w:tcPr>
          <w:p w14:paraId="51C45712" w14:textId="1AEF91E4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Embolização seletiva de fístula ou aneurisma renal para tratamento de hematúria</w:t>
            </w:r>
          </w:p>
        </w:tc>
        <w:tc>
          <w:tcPr>
            <w:tcW w:w="912" w:type="pct"/>
            <w:vAlign w:val="center"/>
          </w:tcPr>
          <w:p w14:paraId="744D3D2E" w14:textId="73BCA035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7381F" w:rsidRPr="0047381F" w14:paraId="483157C0" w14:textId="77777777" w:rsidTr="0047381F">
        <w:tc>
          <w:tcPr>
            <w:tcW w:w="847" w:type="pct"/>
          </w:tcPr>
          <w:p w14:paraId="662D03C8" w14:textId="265AFCEE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4.08.13.73-8</w:t>
            </w:r>
          </w:p>
        </w:tc>
        <w:tc>
          <w:tcPr>
            <w:tcW w:w="3241" w:type="pct"/>
          </w:tcPr>
          <w:p w14:paraId="67F6F508" w14:textId="0BA5EAB1" w:rsidR="0047381F" w:rsidRPr="0047381F" w:rsidRDefault="0047381F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Embolização de pseudoaneurisma - por vaso</w:t>
            </w:r>
          </w:p>
        </w:tc>
        <w:tc>
          <w:tcPr>
            <w:tcW w:w="912" w:type="pct"/>
            <w:vAlign w:val="center"/>
          </w:tcPr>
          <w:p w14:paraId="08232AE5" w14:textId="77292C90" w:rsidR="0047381F" w:rsidRPr="0047381F" w:rsidRDefault="0047381F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248D0097" w14:textId="77777777" w:rsidR="0047381F" w:rsidRPr="0047381F" w:rsidRDefault="0047381F" w:rsidP="0047381F">
      <w:pPr>
        <w:jc w:val="both"/>
        <w:rPr>
          <w:rFonts w:ascii="Arial" w:hAnsi="Arial" w:cs="Arial"/>
          <w:sz w:val="18"/>
          <w:szCs w:val="18"/>
        </w:rPr>
      </w:pPr>
      <w:r w:rsidRPr="0047381F">
        <w:rPr>
          <w:rFonts w:ascii="Arial" w:hAnsi="Arial" w:cs="Arial"/>
          <w:sz w:val="18"/>
          <w:szCs w:val="18"/>
        </w:rPr>
        <w:lastRenderedPageBreak/>
        <w:t>Realizado um acesso vascular, uma angiografia pré-procedimento da aorta e ramo a ser tratado, passagem de fio guia pela estenose ou oclusão, realizado a liberação do stent e complementada com uma angioplastia e finalmente uma angiografia pós-procedimento. Determinados aneurismas têm opções terapêuticas diversas, como oclusão proximal e distal, colocação de micro molas, eventual suporte por MicroStent em colos largos, ou mesmo um stent revestido ou modulador de fluxo.</w:t>
      </w:r>
    </w:p>
    <w:p w14:paraId="020828F3" w14:textId="77777777" w:rsidR="003C5D99" w:rsidRPr="0047381F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47381F">
        <w:rPr>
          <w:rFonts w:ascii="Arial" w:hAnsi="Arial"/>
          <w:b/>
          <w:sz w:val="18"/>
          <w:szCs w:val="18"/>
        </w:rPr>
        <w:t xml:space="preserve">Materiais a ficarem disponíveis, </w:t>
      </w:r>
      <w:r w:rsidRPr="0047381F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46"/>
        <w:gridCol w:w="2217"/>
        <w:gridCol w:w="1759"/>
      </w:tblGrid>
      <w:tr w:rsidR="007F125F" w:rsidRPr="0047381F" w14:paraId="47BF7971" w14:textId="77777777" w:rsidTr="005E14E5">
        <w:tc>
          <w:tcPr>
            <w:tcW w:w="2934" w:type="pct"/>
          </w:tcPr>
          <w:p w14:paraId="0E179A38" w14:textId="4BAFAD20" w:rsidR="007F125F" w:rsidRPr="0047381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7381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152" w:type="pct"/>
          </w:tcPr>
          <w:p w14:paraId="3A8402B4" w14:textId="77777777" w:rsidR="007F125F" w:rsidRPr="0047381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7381F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914" w:type="pct"/>
          </w:tcPr>
          <w:p w14:paraId="7568923F" w14:textId="77777777" w:rsidR="007F125F" w:rsidRPr="0047381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7381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47381F" w:rsidRPr="0047381F" w14:paraId="4607DB8F" w14:textId="77777777" w:rsidTr="008066FF">
        <w:tc>
          <w:tcPr>
            <w:tcW w:w="2934" w:type="pct"/>
            <w:vAlign w:val="center"/>
          </w:tcPr>
          <w:p w14:paraId="17A2B5F3" w14:textId="35C945DA" w:rsidR="0047381F" w:rsidRPr="0047381F" w:rsidRDefault="0047381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152" w:type="pct"/>
            <w:vAlign w:val="center"/>
          </w:tcPr>
          <w:p w14:paraId="582AF335" w14:textId="6AF9BEF7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C1207C" w14:textId="1B832123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22D67FB2" w14:textId="77777777" w:rsidTr="008066FF">
        <w:tc>
          <w:tcPr>
            <w:tcW w:w="2934" w:type="pct"/>
            <w:vAlign w:val="center"/>
          </w:tcPr>
          <w:p w14:paraId="367EE4BA" w14:textId="23CCE693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152" w:type="pct"/>
            <w:vAlign w:val="center"/>
          </w:tcPr>
          <w:p w14:paraId="3D199401" w14:textId="0A200A63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94FBB70" w14:textId="109B073F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58E63517" w14:textId="77777777" w:rsidTr="008066FF">
        <w:tc>
          <w:tcPr>
            <w:tcW w:w="2934" w:type="pct"/>
            <w:vAlign w:val="center"/>
          </w:tcPr>
          <w:p w14:paraId="19ED987F" w14:textId="26C7A3B1" w:rsidR="0047381F" w:rsidRPr="0047381F" w:rsidRDefault="0047381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152" w:type="pct"/>
            <w:vAlign w:val="center"/>
          </w:tcPr>
          <w:p w14:paraId="4B0008E4" w14:textId="0A3B26CC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B61FAFA" w14:textId="2671B2F6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2C578E72" w14:textId="77777777" w:rsidTr="008066FF">
        <w:tc>
          <w:tcPr>
            <w:tcW w:w="2934" w:type="pct"/>
            <w:vAlign w:val="center"/>
          </w:tcPr>
          <w:p w14:paraId="128F9F41" w14:textId="75F374DF" w:rsidR="0047381F" w:rsidRPr="0047381F" w:rsidRDefault="0047381F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152" w:type="pct"/>
            <w:vAlign w:val="center"/>
          </w:tcPr>
          <w:p w14:paraId="2ADD49AC" w14:textId="1A4C27BE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66002C9" w14:textId="72EB4E3F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623B9F0A" w14:textId="77777777" w:rsidTr="008066FF">
        <w:tc>
          <w:tcPr>
            <w:tcW w:w="2934" w:type="pct"/>
            <w:vAlign w:val="center"/>
          </w:tcPr>
          <w:p w14:paraId="4D4B1625" w14:textId="02D7A88C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152" w:type="pct"/>
            <w:vAlign w:val="center"/>
          </w:tcPr>
          <w:p w14:paraId="549D74AA" w14:textId="769D705F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79174D3" w14:textId="4825C0A5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 a 2, se usar 2 micro cateteres</w:t>
            </w:r>
          </w:p>
        </w:tc>
      </w:tr>
      <w:tr w:rsidR="0047381F" w:rsidRPr="0047381F" w14:paraId="503C72C1" w14:textId="77777777" w:rsidTr="008066FF">
        <w:tc>
          <w:tcPr>
            <w:tcW w:w="2934" w:type="pct"/>
            <w:vAlign w:val="center"/>
          </w:tcPr>
          <w:p w14:paraId="733FB65C" w14:textId="6241AF7D" w:rsidR="0047381F" w:rsidRPr="0047381F" w:rsidRDefault="0047381F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152" w:type="pct"/>
            <w:vAlign w:val="center"/>
          </w:tcPr>
          <w:p w14:paraId="6E43E6B9" w14:textId="10ECF03D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DF7386D" w14:textId="6B5C5A39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7381F" w:rsidRPr="0047381F" w14:paraId="7CD4BF4A" w14:textId="77777777" w:rsidTr="008066FF">
        <w:tc>
          <w:tcPr>
            <w:tcW w:w="2934" w:type="pct"/>
            <w:vAlign w:val="center"/>
          </w:tcPr>
          <w:p w14:paraId="3A0B490E" w14:textId="5A89C1CB" w:rsidR="0047381F" w:rsidRPr="0047381F" w:rsidRDefault="0047381F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Cateter Guia ou Introdutor longo</w:t>
            </w:r>
          </w:p>
        </w:tc>
        <w:tc>
          <w:tcPr>
            <w:tcW w:w="1152" w:type="pct"/>
            <w:vAlign w:val="center"/>
          </w:tcPr>
          <w:p w14:paraId="5DFE69FD" w14:textId="6CC91439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434E8D4" w14:textId="50FE2635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414E5560" w14:textId="77777777" w:rsidTr="008066FF">
        <w:tc>
          <w:tcPr>
            <w:tcW w:w="2934" w:type="pct"/>
            <w:vAlign w:val="center"/>
          </w:tcPr>
          <w:p w14:paraId="1C4CAA44" w14:textId="254D02F7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152" w:type="pct"/>
            <w:vAlign w:val="center"/>
          </w:tcPr>
          <w:p w14:paraId="442CB65D" w14:textId="7919B428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5CE874" w14:textId="410C8F81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31138047" w14:textId="77777777" w:rsidTr="008066FF">
        <w:tc>
          <w:tcPr>
            <w:tcW w:w="2934" w:type="pct"/>
            <w:vAlign w:val="center"/>
          </w:tcPr>
          <w:p w14:paraId="752E164C" w14:textId="0187B476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Balão de angioplastia 035, 018, 014”</w:t>
            </w:r>
          </w:p>
        </w:tc>
        <w:tc>
          <w:tcPr>
            <w:tcW w:w="1152" w:type="pct"/>
            <w:vAlign w:val="center"/>
          </w:tcPr>
          <w:p w14:paraId="041A4AF6" w14:textId="6A2160A2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FBA81D3" w14:textId="19EA0FF2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7381F" w:rsidRPr="0047381F" w14:paraId="34B78572" w14:textId="77777777" w:rsidTr="008066FF">
        <w:tc>
          <w:tcPr>
            <w:tcW w:w="2934" w:type="pct"/>
            <w:vAlign w:val="center"/>
          </w:tcPr>
          <w:p w14:paraId="08BB7585" w14:textId="5844C225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Balão de angioplastia para pré-dilatação 035, 018, 014”</w:t>
            </w:r>
          </w:p>
        </w:tc>
        <w:tc>
          <w:tcPr>
            <w:tcW w:w="1152" w:type="pct"/>
            <w:vAlign w:val="center"/>
          </w:tcPr>
          <w:p w14:paraId="1A9817B5" w14:textId="1D851BAB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7D22A8F" w14:textId="437286B6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 estenoses severas em caso que for utilizar stent</w:t>
            </w:r>
          </w:p>
        </w:tc>
      </w:tr>
      <w:tr w:rsidR="0047381F" w:rsidRPr="0047381F" w14:paraId="3A46C365" w14:textId="77777777" w:rsidTr="0047381F">
        <w:tc>
          <w:tcPr>
            <w:tcW w:w="2934" w:type="pct"/>
            <w:vAlign w:val="center"/>
          </w:tcPr>
          <w:p w14:paraId="4F2D316D" w14:textId="267C86AB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Stent vascular 035, 018, 014”</w:t>
            </w:r>
          </w:p>
        </w:tc>
        <w:tc>
          <w:tcPr>
            <w:tcW w:w="1152" w:type="pct"/>
            <w:vAlign w:val="center"/>
          </w:tcPr>
          <w:p w14:paraId="13CE0701" w14:textId="1683296B" w:rsidR="0047381F" w:rsidRPr="0047381F" w:rsidRDefault="0047381F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1EF741F" w14:textId="1BA6DF1E" w:rsidR="0047381F" w:rsidRPr="0047381F" w:rsidRDefault="0047381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 por vaso</w:t>
            </w:r>
          </w:p>
        </w:tc>
      </w:tr>
      <w:tr w:rsidR="0047381F" w:rsidRPr="0047381F" w14:paraId="4302F4C7" w14:textId="77777777" w:rsidTr="005E3A88">
        <w:tc>
          <w:tcPr>
            <w:tcW w:w="2934" w:type="pct"/>
            <w:vAlign w:val="center"/>
          </w:tcPr>
          <w:p w14:paraId="48C195DE" w14:textId="4D053982" w:rsidR="0047381F" w:rsidRPr="0047381F" w:rsidRDefault="0047381F" w:rsidP="0064617A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7381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Sob justificativa</w:t>
            </w:r>
          </w:p>
        </w:tc>
        <w:tc>
          <w:tcPr>
            <w:tcW w:w="1152" w:type="pct"/>
          </w:tcPr>
          <w:p w14:paraId="459F5178" w14:textId="13238ACC" w:rsidR="0047381F" w:rsidRPr="0047381F" w:rsidRDefault="0047381F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</w:tcPr>
          <w:p w14:paraId="0C05510C" w14:textId="1B6CAAF6" w:rsidR="0047381F" w:rsidRPr="0047381F" w:rsidRDefault="0047381F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7381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47381F" w:rsidRPr="0047381F" w14:paraId="5591364B" w14:textId="77777777" w:rsidTr="00AF0B4D">
        <w:tc>
          <w:tcPr>
            <w:tcW w:w="2934" w:type="pct"/>
            <w:vAlign w:val="center"/>
          </w:tcPr>
          <w:p w14:paraId="79B18434" w14:textId="0FFA5F09" w:rsidR="0047381F" w:rsidRPr="0047381F" w:rsidRDefault="0047381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Stent revestido ou Modulador de Fluxo</w:t>
            </w:r>
          </w:p>
        </w:tc>
        <w:tc>
          <w:tcPr>
            <w:tcW w:w="1152" w:type="pct"/>
            <w:vAlign w:val="center"/>
          </w:tcPr>
          <w:p w14:paraId="2A29BB46" w14:textId="36F9E743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E0233FD" w14:textId="6F11E957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Com suporte em artéria normal aferente e eferente</w:t>
            </w:r>
          </w:p>
        </w:tc>
      </w:tr>
      <w:tr w:rsidR="0047381F" w:rsidRPr="0047381F" w14:paraId="18F2C657" w14:textId="77777777" w:rsidTr="00AF0B4D">
        <w:tc>
          <w:tcPr>
            <w:tcW w:w="2934" w:type="pct"/>
            <w:vAlign w:val="center"/>
          </w:tcPr>
          <w:p w14:paraId="6CE0FE33" w14:textId="4C3BC79B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Micro molas destacáveis fibradas ou não</w:t>
            </w:r>
          </w:p>
        </w:tc>
        <w:tc>
          <w:tcPr>
            <w:tcW w:w="1152" w:type="pct"/>
            <w:vAlign w:val="center"/>
          </w:tcPr>
          <w:p w14:paraId="0E84CE1C" w14:textId="2C29D09B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7E3CB16" w14:textId="1D31A392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Para oclusão vascular ou oclusão do aneurisma</w:t>
            </w:r>
          </w:p>
        </w:tc>
      </w:tr>
      <w:tr w:rsidR="0047381F" w:rsidRPr="0047381F" w14:paraId="4167C5CF" w14:textId="77777777" w:rsidTr="00AF0B4D">
        <w:tc>
          <w:tcPr>
            <w:tcW w:w="2934" w:type="pct"/>
            <w:vAlign w:val="center"/>
          </w:tcPr>
          <w:p w14:paraId="0B2270AB" w14:textId="4A0B2EF0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MicroStent tipo neurológico</w:t>
            </w:r>
          </w:p>
        </w:tc>
        <w:tc>
          <w:tcPr>
            <w:tcW w:w="1152" w:type="pct"/>
            <w:vAlign w:val="center"/>
          </w:tcPr>
          <w:p w14:paraId="4349179A" w14:textId="5B3486ED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61B53B9" w14:textId="145CE059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Aneurismas de colo largo, para aprisionar as micro molas</w:t>
            </w:r>
          </w:p>
        </w:tc>
      </w:tr>
      <w:tr w:rsidR="0047381F" w:rsidRPr="0047381F" w14:paraId="37C58199" w14:textId="77777777" w:rsidTr="00AF0B4D">
        <w:tc>
          <w:tcPr>
            <w:tcW w:w="2934" w:type="pct"/>
            <w:vAlign w:val="center"/>
          </w:tcPr>
          <w:p w14:paraId="3A021B81" w14:textId="7310CC3E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Microcateter</w:t>
            </w:r>
          </w:p>
        </w:tc>
        <w:tc>
          <w:tcPr>
            <w:tcW w:w="1152" w:type="pct"/>
            <w:vAlign w:val="center"/>
          </w:tcPr>
          <w:p w14:paraId="7DE5EA4B" w14:textId="092909EB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85A358E" w14:textId="4A1774AC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1 a 2 para liberação de MicroStent e micro molas</w:t>
            </w:r>
          </w:p>
        </w:tc>
      </w:tr>
      <w:tr w:rsidR="0047381F" w:rsidRPr="0047381F" w14:paraId="768EA382" w14:textId="77777777" w:rsidTr="00AF0B4D">
        <w:tc>
          <w:tcPr>
            <w:tcW w:w="2934" w:type="pct"/>
            <w:vAlign w:val="center"/>
          </w:tcPr>
          <w:p w14:paraId="17DDCE65" w14:textId="339C843C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47381F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52" w:type="pct"/>
            <w:vAlign w:val="center"/>
          </w:tcPr>
          <w:p w14:paraId="3343B05D" w14:textId="066E2B5B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46D1B80D" w14:textId="00E3C91F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47381F" w:rsidRPr="0047381F" w14:paraId="5BA50055" w14:textId="77777777" w:rsidTr="00AF0B4D">
        <w:tc>
          <w:tcPr>
            <w:tcW w:w="2934" w:type="pct"/>
            <w:vAlign w:val="center"/>
          </w:tcPr>
          <w:p w14:paraId="29239826" w14:textId="3B090F6B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Filtro de proteção tipo carotídeo</w:t>
            </w:r>
          </w:p>
        </w:tc>
        <w:tc>
          <w:tcPr>
            <w:tcW w:w="1152" w:type="pct"/>
            <w:vAlign w:val="center"/>
          </w:tcPr>
          <w:p w14:paraId="5590A84B" w14:textId="4B81F143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99531D2" w14:textId="3DA76D8C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Evitar embolização distal</w:t>
            </w:r>
          </w:p>
        </w:tc>
      </w:tr>
      <w:tr w:rsidR="0047381F" w:rsidRPr="0047381F" w14:paraId="1281C6A3" w14:textId="77777777" w:rsidTr="00AF0B4D">
        <w:tc>
          <w:tcPr>
            <w:tcW w:w="2934" w:type="pct"/>
            <w:vAlign w:val="center"/>
          </w:tcPr>
          <w:p w14:paraId="379B26AE" w14:textId="7A22901F" w:rsidR="0047381F" w:rsidRPr="0047381F" w:rsidRDefault="0047381F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Cola, Resinas embolizantes, Partículas, Plug vascular, etc.</w:t>
            </w:r>
          </w:p>
        </w:tc>
        <w:tc>
          <w:tcPr>
            <w:tcW w:w="1152" w:type="pct"/>
            <w:vAlign w:val="center"/>
          </w:tcPr>
          <w:p w14:paraId="5627A82B" w14:textId="531181D0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4A6B53FC" w14:textId="5B22720B" w:rsidR="0047381F" w:rsidRPr="0047381F" w:rsidRDefault="0047381F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Conforme a técnica a ser adotada</w:t>
            </w:r>
          </w:p>
        </w:tc>
      </w:tr>
      <w:tr w:rsidR="0047381F" w:rsidRPr="0047381F" w14:paraId="3F02B598" w14:textId="77777777" w:rsidTr="00AF0B4D">
        <w:tc>
          <w:tcPr>
            <w:tcW w:w="2934" w:type="pct"/>
            <w:vAlign w:val="center"/>
          </w:tcPr>
          <w:p w14:paraId="17AE17C2" w14:textId="674515BD" w:rsidR="0047381F" w:rsidRPr="0047381F" w:rsidRDefault="0047381F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Balões especiais (tipo droga, crio, cutting etc.)</w:t>
            </w:r>
          </w:p>
        </w:tc>
        <w:tc>
          <w:tcPr>
            <w:tcW w:w="1152" w:type="pct"/>
            <w:vAlign w:val="center"/>
          </w:tcPr>
          <w:p w14:paraId="0CD23E54" w14:textId="61ADE6AC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8ADCF9D" w14:textId="537E01A9" w:rsidR="0047381F" w:rsidRPr="0047381F" w:rsidRDefault="0047381F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Hiperplasia, calcificação, estenose in-stent</w:t>
            </w:r>
          </w:p>
        </w:tc>
      </w:tr>
      <w:tr w:rsidR="0047381F" w:rsidRPr="0047381F" w14:paraId="0D6B2656" w14:textId="77777777" w:rsidTr="00AF0B4D">
        <w:tc>
          <w:tcPr>
            <w:tcW w:w="2934" w:type="pct"/>
            <w:vAlign w:val="center"/>
          </w:tcPr>
          <w:p w14:paraId="30F50CD3" w14:textId="5921793A" w:rsidR="0047381F" w:rsidRPr="0047381F" w:rsidRDefault="0047381F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lastRenderedPageBreak/>
              <w:t>Cateter de ultrassom intravascular</w:t>
            </w:r>
          </w:p>
        </w:tc>
        <w:tc>
          <w:tcPr>
            <w:tcW w:w="1152" w:type="pct"/>
            <w:vAlign w:val="center"/>
          </w:tcPr>
          <w:p w14:paraId="43F9CEA6" w14:textId="677733B7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1798188" w14:textId="24129F4A" w:rsidR="0047381F" w:rsidRPr="0047381F" w:rsidRDefault="0047381F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Má aposição do stent, diâmetros, etc.</w:t>
            </w:r>
          </w:p>
        </w:tc>
      </w:tr>
      <w:tr w:rsidR="0047381F" w:rsidRPr="0047381F" w14:paraId="2A6C4AB8" w14:textId="77777777" w:rsidTr="00AF0B4D">
        <w:tc>
          <w:tcPr>
            <w:tcW w:w="2934" w:type="pct"/>
            <w:vAlign w:val="center"/>
          </w:tcPr>
          <w:p w14:paraId="4A0F3AFB" w14:textId="1FB9A130" w:rsidR="0047381F" w:rsidRPr="0047381F" w:rsidRDefault="0047381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Oclusor femoral</w:t>
            </w:r>
          </w:p>
        </w:tc>
        <w:tc>
          <w:tcPr>
            <w:tcW w:w="1152" w:type="pct"/>
            <w:vAlign w:val="center"/>
          </w:tcPr>
          <w:p w14:paraId="45569802" w14:textId="6307EE83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61262FD" w14:textId="7975AD20" w:rsidR="0047381F" w:rsidRPr="0047381F" w:rsidRDefault="0047381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Heparinização sistêmica e duplo antiagregantes plaquetários.</w:t>
            </w:r>
          </w:p>
        </w:tc>
      </w:tr>
    </w:tbl>
    <w:p w14:paraId="513CC13E" w14:textId="7104741A" w:rsidR="003C5D99" w:rsidRPr="0047381F" w:rsidRDefault="003C5D99" w:rsidP="003C5D99">
      <w:pPr>
        <w:jc w:val="both"/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Justificativa dos Materiais- Marcas</w:t>
      </w:r>
      <w:r w:rsidR="00C446CC" w:rsidRPr="0047381F">
        <w:rPr>
          <w:rFonts w:ascii="Arial" w:hAnsi="Arial"/>
          <w:sz w:val="18"/>
          <w:szCs w:val="18"/>
        </w:rPr>
        <w:t xml:space="preserve"> e Uso</w:t>
      </w:r>
      <w:r w:rsidRPr="0047381F">
        <w:rPr>
          <w:rFonts w:ascii="Arial" w:hAnsi="Arial"/>
          <w:sz w:val="18"/>
          <w:szCs w:val="18"/>
        </w:rPr>
        <w:t>:</w:t>
      </w:r>
      <w:r w:rsidR="00C446CC" w:rsidRPr="0047381F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47381F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47381F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1904C443" w:rsidR="006D6822" w:rsidRPr="0047381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47381F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47381F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47381F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47381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47381F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47381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47381F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47381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47381F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47381F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47381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47381F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47381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47381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47381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47381F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47381F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47381F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47381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47381F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47381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47381F" w:rsidRDefault="003C5D99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47381F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47381F" w:rsidRDefault="006D6822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47381F" w:rsidRDefault="009E01DF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47381F" w:rsidRDefault="009E01DF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47381F" w:rsidRDefault="006D6822" w:rsidP="003C5D99">
      <w:pPr>
        <w:rPr>
          <w:rFonts w:ascii="Arial" w:hAnsi="Arial"/>
          <w:sz w:val="18"/>
          <w:szCs w:val="18"/>
        </w:rPr>
      </w:pPr>
      <w:r w:rsidRPr="0047381F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47381F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47381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47381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47381F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47381F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8CA7A" w14:textId="77777777" w:rsidR="00B55BAE" w:rsidRDefault="00B55BAE">
      <w:pPr>
        <w:spacing w:after="0"/>
      </w:pPr>
      <w:r>
        <w:separator/>
      </w:r>
    </w:p>
  </w:endnote>
  <w:endnote w:type="continuationSeparator" w:id="0">
    <w:p w14:paraId="5A95712D" w14:textId="77777777" w:rsidR="00B55BAE" w:rsidRDefault="00B55B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47381F" w:rsidRDefault="0047381F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55BA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47381F" w:rsidRDefault="0047381F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043E1" w14:textId="77777777" w:rsidR="00B55BAE" w:rsidRDefault="00B55BAE">
      <w:pPr>
        <w:spacing w:after="0"/>
      </w:pPr>
      <w:r>
        <w:separator/>
      </w:r>
    </w:p>
  </w:footnote>
  <w:footnote w:type="continuationSeparator" w:id="0">
    <w:p w14:paraId="11520634" w14:textId="77777777" w:rsidR="00B55BAE" w:rsidRDefault="00B55B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690D6" w14:textId="1AB0C559" w:rsidR="00650307" w:rsidRDefault="00650307">
    <w:pPr>
      <w:pStyle w:val="Cabealho"/>
    </w:pPr>
    <w:r>
      <w:rPr>
        <w:noProof/>
      </w:rPr>
      <w:drawing>
        <wp:inline distT="0" distB="0" distL="0" distR="0" wp14:anchorId="0A8FA1C8" wp14:editId="433E1CD8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C5D99"/>
    <w:rsid w:val="00430FAB"/>
    <w:rsid w:val="004574FC"/>
    <w:rsid w:val="0047381F"/>
    <w:rsid w:val="00473AF0"/>
    <w:rsid w:val="004A09A2"/>
    <w:rsid w:val="004E1F1B"/>
    <w:rsid w:val="00541CED"/>
    <w:rsid w:val="005B7BB1"/>
    <w:rsid w:val="005C6E6B"/>
    <w:rsid w:val="005D01B4"/>
    <w:rsid w:val="005E14E5"/>
    <w:rsid w:val="005E3A88"/>
    <w:rsid w:val="006358BF"/>
    <w:rsid w:val="0064617A"/>
    <w:rsid w:val="00650307"/>
    <w:rsid w:val="00657B81"/>
    <w:rsid w:val="006610B7"/>
    <w:rsid w:val="00662466"/>
    <w:rsid w:val="00680F40"/>
    <w:rsid w:val="006945C6"/>
    <w:rsid w:val="006A12A2"/>
    <w:rsid w:val="006A34C8"/>
    <w:rsid w:val="006D6822"/>
    <w:rsid w:val="0070101F"/>
    <w:rsid w:val="0072021B"/>
    <w:rsid w:val="00745C8D"/>
    <w:rsid w:val="00754D47"/>
    <w:rsid w:val="007E2CD3"/>
    <w:rsid w:val="007E3394"/>
    <w:rsid w:val="007F125F"/>
    <w:rsid w:val="007F64C0"/>
    <w:rsid w:val="008066FF"/>
    <w:rsid w:val="00864B52"/>
    <w:rsid w:val="00886C7C"/>
    <w:rsid w:val="008F1F6F"/>
    <w:rsid w:val="00926FDE"/>
    <w:rsid w:val="009476DE"/>
    <w:rsid w:val="00980541"/>
    <w:rsid w:val="009A0148"/>
    <w:rsid w:val="009E01DF"/>
    <w:rsid w:val="009E3C45"/>
    <w:rsid w:val="00A41D8C"/>
    <w:rsid w:val="00A81B8F"/>
    <w:rsid w:val="00AF0B4D"/>
    <w:rsid w:val="00B06065"/>
    <w:rsid w:val="00B55BAE"/>
    <w:rsid w:val="00C03F4B"/>
    <w:rsid w:val="00C446CC"/>
    <w:rsid w:val="00C51F26"/>
    <w:rsid w:val="00C74BA5"/>
    <w:rsid w:val="00CC4420"/>
    <w:rsid w:val="00CC70D7"/>
    <w:rsid w:val="00D06374"/>
    <w:rsid w:val="00D2554A"/>
    <w:rsid w:val="00D27ACC"/>
    <w:rsid w:val="00D9185B"/>
    <w:rsid w:val="00DC6B5D"/>
    <w:rsid w:val="00E06F3F"/>
    <w:rsid w:val="00E22046"/>
    <w:rsid w:val="00E53832"/>
    <w:rsid w:val="00E67C5E"/>
    <w:rsid w:val="00EA0C10"/>
    <w:rsid w:val="00EC33AF"/>
    <w:rsid w:val="00F55C01"/>
    <w:rsid w:val="00F663FA"/>
    <w:rsid w:val="00F979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8CF9D6-6180-492E-9E14-EB0ED672B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A54A5E-3F25-41B6-9376-149586108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60352-6B75-4320-B4A6-C61D8B4E9BCF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4836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2012-12-13T00:20:00Z</cp:lastPrinted>
  <dcterms:created xsi:type="dcterms:W3CDTF">2019-03-27T17:52:00Z</dcterms:created>
  <dcterms:modified xsi:type="dcterms:W3CDTF">2019-03-27T17:52:00Z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