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2CAAE1A1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D370B5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3"/>
        <w:gridCol w:w="7473"/>
      </w:tblGrid>
      <w:tr w:rsidR="003C5D99" w:rsidRPr="00227C1A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227C1A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227C1A" w14:paraId="2FAB5EE1" w14:textId="77777777">
        <w:tc>
          <w:tcPr>
            <w:tcW w:w="2175" w:type="dxa"/>
            <w:vAlign w:val="center"/>
          </w:tcPr>
          <w:p w14:paraId="44206704" w14:textId="5C639B2E" w:rsidR="00745C8D" w:rsidRPr="00227C1A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227C1A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227C1A" w14:paraId="283D5F43" w14:textId="77777777">
        <w:tc>
          <w:tcPr>
            <w:tcW w:w="2175" w:type="dxa"/>
            <w:vAlign w:val="center"/>
          </w:tcPr>
          <w:p w14:paraId="688CB4CA" w14:textId="557C5BA4" w:rsidR="00745C8D" w:rsidRPr="00227C1A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227C1A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227C1A" w14:paraId="28568B77" w14:textId="77777777">
        <w:tc>
          <w:tcPr>
            <w:tcW w:w="2175" w:type="dxa"/>
            <w:vAlign w:val="center"/>
          </w:tcPr>
          <w:p w14:paraId="0B177717" w14:textId="77777777" w:rsidR="003C5D99" w:rsidRPr="00227C1A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227C1A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227C1A" w14:paraId="3C6B79C7" w14:textId="77777777">
        <w:tc>
          <w:tcPr>
            <w:tcW w:w="2175" w:type="dxa"/>
            <w:vAlign w:val="center"/>
          </w:tcPr>
          <w:p w14:paraId="1B31163F" w14:textId="77777777" w:rsidR="006610B7" w:rsidRPr="00227C1A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227C1A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227C1A" w14:paraId="1AEDB76D" w14:textId="77777777">
        <w:tc>
          <w:tcPr>
            <w:tcW w:w="2175" w:type="dxa"/>
            <w:vAlign w:val="center"/>
          </w:tcPr>
          <w:p w14:paraId="022B917A" w14:textId="5C2F02A0" w:rsidR="006610B7" w:rsidRPr="00227C1A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227C1A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227C1A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6052" w:rsidRPr="00227C1A" w14:paraId="1B6D5EBE" w14:textId="77777777" w:rsidTr="006A66B8">
        <w:tc>
          <w:tcPr>
            <w:tcW w:w="2175" w:type="dxa"/>
            <w:vAlign w:val="center"/>
          </w:tcPr>
          <w:p w14:paraId="26C0C972" w14:textId="0E8DD006" w:rsidR="00E76052" w:rsidRPr="00227C1A" w:rsidRDefault="00E76052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30E7466A" w:rsidR="00E76052" w:rsidRPr="00227C1A" w:rsidRDefault="00E76052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2FE6" w:rsidRPr="00227C1A" w14:paraId="34257678" w14:textId="77777777">
        <w:tc>
          <w:tcPr>
            <w:tcW w:w="2175" w:type="dxa"/>
            <w:vAlign w:val="center"/>
          </w:tcPr>
          <w:p w14:paraId="2CA28DE4" w14:textId="77777777" w:rsidR="00E62FE6" w:rsidRPr="00227C1A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227C1A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227C1A" w:rsidRDefault="003C5D99" w:rsidP="008F1F6F">
      <w:pPr>
        <w:jc w:val="both"/>
        <w:rPr>
          <w:rFonts w:ascii="Arial" w:hAnsi="Arial"/>
          <w:sz w:val="18"/>
          <w:szCs w:val="18"/>
        </w:rPr>
      </w:pPr>
      <w:r w:rsidRPr="00227C1A">
        <w:rPr>
          <w:rFonts w:ascii="Arial" w:hAnsi="Arial"/>
          <w:sz w:val="18"/>
          <w:szCs w:val="18"/>
        </w:rPr>
        <w:t xml:space="preserve">Quadro </w:t>
      </w:r>
      <w:proofErr w:type="gramStart"/>
      <w:r w:rsidRPr="00227C1A">
        <w:rPr>
          <w:rFonts w:ascii="Arial" w:hAnsi="Arial"/>
          <w:sz w:val="18"/>
          <w:szCs w:val="18"/>
        </w:rPr>
        <w:t>clinico</w:t>
      </w:r>
      <w:proofErr w:type="gramEnd"/>
      <w:r w:rsidRPr="00227C1A">
        <w:rPr>
          <w:rFonts w:ascii="Arial" w:hAnsi="Arial"/>
          <w:sz w:val="18"/>
          <w:szCs w:val="18"/>
        </w:rPr>
        <w:t>:</w:t>
      </w:r>
      <w:r w:rsidR="00E53832" w:rsidRPr="00227C1A">
        <w:rPr>
          <w:rFonts w:ascii="Arial" w:hAnsi="Arial"/>
          <w:sz w:val="18"/>
          <w:szCs w:val="18"/>
        </w:rPr>
        <w:t xml:space="preserve"> </w:t>
      </w:r>
      <w:r w:rsidR="00745C8D" w:rsidRPr="00227C1A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227C1A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227C1A" w:rsidRDefault="003C5D99" w:rsidP="003C5D99">
      <w:pPr>
        <w:rPr>
          <w:rFonts w:ascii="Arial" w:hAnsi="Arial"/>
          <w:sz w:val="18"/>
          <w:szCs w:val="18"/>
        </w:rPr>
      </w:pPr>
      <w:r w:rsidRPr="00227C1A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8252EF" w:rsidRPr="00227C1A" w14:paraId="507EB256" w14:textId="77777777" w:rsidTr="0047381F">
        <w:tc>
          <w:tcPr>
            <w:tcW w:w="5000" w:type="pct"/>
            <w:gridSpan w:val="3"/>
          </w:tcPr>
          <w:p w14:paraId="2D0C6B57" w14:textId="400EDD5F" w:rsidR="008252EF" w:rsidRPr="00227C1A" w:rsidRDefault="008252EF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227C1A">
              <w:rPr>
                <w:rFonts w:ascii="Arial" w:hAnsi="Arial" w:cs="Arial"/>
                <w:b/>
                <w:sz w:val="18"/>
                <w:szCs w:val="18"/>
              </w:rPr>
              <w:t>Arteriografia de membro inferior seletiva</w:t>
            </w:r>
          </w:p>
        </w:tc>
      </w:tr>
      <w:tr w:rsidR="007F125F" w:rsidRPr="00227C1A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227C1A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227C1A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227C1A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227C1A" w:rsidRPr="00227C1A" w14:paraId="04FD4440" w14:textId="77777777" w:rsidTr="008656F2">
        <w:tc>
          <w:tcPr>
            <w:tcW w:w="847" w:type="pct"/>
            <w:vAlign w:val="center"/>
          </w:tcPr>
          <w:p w14:paraId="6A2962E6" w14:textId="71A62E04" w:rsidR="00227C1A" w:rsidRPr="00227C1A" w:rsidRDefault="00227C1A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center"/>
          </w:tcPr>
          <w:p w14:paraId="7E380B6E" w14:textId="2FF22094" w:rsidR="00227C1A" w:rsidRPr="00227C1A" w:rsidRDefault="00227C1A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Angiografia por cateterismo seletivo de ramo primário- por vaso</w:t>
            </w:r>
          </w:p>
        </w:tc>
        <w:tc>
          <w:tcPr>
            <w:tcW w:w="912" w:type="pct"/>
            <w:vAlign w:val="center"/>
          </w:tcPr>
          <w:p w14:paraId="471B7FA9" w14:textId="6CDA0290" w:rsidR="00227C1A" w:rsidRPr="00227C1A" w:rsidRDefault="00227C1A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</w:tbl>
    <w:p w14:paraId="7385E1C2" w14:textId="03EEA96F" w:rsidR="00583DBF" w:rsidRPr="00227C1A" w:rsidRDefault="00227C1A" w:rsidP="00583DBF">
      <w:pPr>
        <w:jc w:val="both"/>
        <w:rPr>
          <w:rFonts w:ascii="Arial" w:hAnsi="Arial" w:cs="Arial"/>
          <w:sz w:val="18"/>
          <w:szCs w:val="18"/>
        </w:rPr>
      </w:pPr>
      <w:r w:rsidRPr="00227C1A">
        <w:rPr>
          <w:rFonts w:ascii="Arial" w:hAnsi="Arial" w:cs="Arial"/>
          <w:sz w:val="18"/>
          <w:szCs w:val="18"/>
        </w:rPr>
        <w:t>Procedimento realizado com colocação seletiva do cateter na artéria femoral</w:t>
      </w:r>
      <w:r w:rsidR="000C21C3" w:rsidRPr="00227C1A">
        <w:rPr>
          <w:rFonts w:ascii="Arial" w:hAnsi="Arial" w:cs="Arial"/>
          <w:sz w:val="18"/>
          <w:szCs w:val="18"/>
        </w:rPr>
        <w:t>.</w:t>
      </w:r>
    </w:p>
    <w:p w14:paraId="020828F3" w14:textId="04BF8622" w:rsidR="003C5D99" w:rsidRPr="00227C1A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227C1A">
        <w:rPr>
          <w:rFonts w:ascii="Arial" w:hAnsi="Arial"/>
          <w:b/>
          <w:sz w:val="18"/>
          <w:szCs w:val="18"/>
        </w:rPr>
        <w:t xml:space="preserve">Materiais a ficarem disponíveis, </w:t>
      </w:r>
      <w:r w:rsidRPr="00227C1A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227C1A" w14:paraId="47BF7971" w14:textId="77777777" w:rsidTr="000B4A1D">
        <w:tc>
          <w:tcPr>
            <w:tcW w:w="2834" w:type="pct"/>
          </w:tcPr>
          <w:p w14:paraId="0E179A38" w14:textId="4BAFAD20" w:rsidR="007F125F" w:rsidRPr="00227C1A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227C1A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227C1A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227C1A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227C1A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227C1A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227C1A" w:rsidRPr="00227C1A" w14:paraId="4607DB8F" w14:textId="77777777" w:rsidTr="003F3CFE">
        <w:tc>
          <w:tcPr>
            <w:tcW w:w="2834" w:type="pct"/>
          </w:tcPr>
          <w:p w14:paraId="17A2B5F3" w14:textId="06F8CBEF" w:rsidR="00227C1A" w:rsidRPr="00227C1A" w:rsidRDefault="00227C1A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</w:tcPr>
          <w:p w14:paraId="582AF335" w14:textId="061D9D05" w:rsidR="00227C1A" w:rsidRPr="00227C1A" w:rsidRDefault="00227C1A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02C1207C" w14:textId="36A45841" w:rsidR="00227C1A" w:rsidRPr="00227C1A" w:rsidRDefault="00227C1A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227C1A" w:rsidRPr="00227C1A" w14:paraId="22D67FB2" w14:textId="77777777" w:rsidTr="003F3CFE">
        <w:tc>
          <w:tcPr>
            <w:tcW w:w="2834" w:type="pct"/>
          </w:tcPr>
          <w:p w14:paraId="367EE4BA" w14:textId="48F47043" w:rsidR="00227C1A" w:rsidRPr="00227C1A" w:rsidRDefault="00227C1A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Introdutor vascular</w:t>
            </w:r>
          </w:p>
        </w:tc>
        <w:tc>
          <w:tcPr>
            <w:tcW w:w="1052" w:type="pct"/>
          </w:tcPr>
          <w:p w14:paraId="3D199401" w14:textId="391D807D" w:rsidR="00227C1A" w:rsidRPr="00227C1A" w:rsidRDefault="00227C1A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194FBB70" w14:textId="59DA7C45" w:rsidR="00227C1A" w:rsidRPr="00227C1A" w:rsidRDefault="00227C1A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227C1A" w:rsidRPr="00227C1A" w14:paraId="2C9AF4A0" w14:textId="77777777" w:rsidTr="003F3CFE">
        <w:tc>
          <w:tcPr>
            <w:tcW w:w="2834" w:type="pct"/>
          </w:tcPr>
          <w:p w14:paraId="6853B133" w14:textId="2479F5AC" w:rsidR="00227C1A" w:rsidRPr="00227C1A" w:rsidRDefault="00227C1A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Cateter diagnóstico</w:t>
            </w:r>
          </w:p>
        </w:tc>
        <w:tc>
          <w:tcPr>
            <w:tcW w:w="1052" w:type="pct"/>
          </w:tcPr>
          <w:p w14:paraId="6DC1E211" w14:textId="3BD713AD" w:rsidR="00227C1A" w:rsidRPr="00227C1A" w:rsidRDefault="00227C1A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420A9FA2" w14:textId="2DDE47EC" w:rsidR="00227C1A" w:rsidRPr="00227C1A" w:rsidRDefault="00227C1A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227C1A" w:rsidRPr="00227C1A" w14:paraId="443F228C" w14:textId="77777777" w:rsidTr="003F3CFE">
        <w:tc>
          <w:tcPr>
            <w:tcW w:w="2834" w:type="pct"/>
          </w:tcPr>
          <w:p w14:paraId="1D028A99" w14:textId="2A86F5B7" w:rsidR="00227C1A" w:rsidRPr="00227C1A" w:rsidRDefault="00227C1A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</w:tcPr>
          <w:p w14:paraId="058BCCBA" w14:textId="451AACA3" w:rsidR="00227C1A" w:rsidRPr="00227C1A" w:rsidRDefault="00227C1A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5F39B770" w14:textId="4379EEF1" w:rsidR="00227C1A" w:rsidRPr="00227C1A" w:rsidRDefault="00227C1A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14:paraId="513CC13E" w14:textId="7104741A" w:rsidR="003C5D99" w:rsidRPr="00227C1A" w:rsidRDefault="003C5D99" w:rsidP="003C5D99">
      <w:pPr>
        <w:jc w:val="both"/>
        <w:rPr>
          <w:rFonts w:ascii="Arial" w:hAnsi="Arial"/>
          <w:sz w:val="18"/>
          <w:szCs w:val="18"/>
        </w:rPr>
      </w:pPr>
      <w:r w:rsidRPr="00227C1A">
        <w:rPr>
          <w:rFonts w:ascii="Arial" w:hAnsi="Arial"/>
          <w:sz w:val="18"/>
          <w:szCs w:val="18"/>
        </w:rPr>
        <w:t>Justificativa dos Materiais- Marcas</w:t>
      </w:r>
      <w:r w:rsidR="00C446CC" w:rsidRPr="00227C1A">
        <w:rPr>
          <w:rFonts w:ascii="Arial" w:hAnsi="Arial"/>
          <w:sz w:val="18"/>
          <w:szCs w:val="18"/>
        </w:rPr>
        <w:t xml:space="preserve"> e Uso</w:t>
      </w:r>
      <w:r w:rsidRPr="00227C1A">
        <w:rPr>
          <w:rFonts w:ascii="Arial" w:hAnsi="Arial"/>
          <w:sz w:val="18"/>
          <w:szCs w:val="18"/>
        </w:rPr>
        <w:t>:</w:t>
      </w:r>
      <w:r w:rsidR="00C446CC" w:rsidRPr="00227C1A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227C1A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227C1A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227C1A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227C1A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227C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27C1A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227C1A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227C1A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227C1A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227C1A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227C1A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227C1A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227C1A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227C1A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227C1A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227C1A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227C1A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227C1A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227C1A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227C1A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227C1A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227C1A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227C1A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227C1A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227C1A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227C1A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227C1A" w14:paraId="2F8D5E1C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227C1A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227C1A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1" w:type="pct"/>
            <w:shd w:val="clear" w:color="auto" w:fill="E6E6E6"/>
          </w:tcPr>
          <w:p w14:paraId="2B67289A" w14:textId="77777777" w:rsidR="006D6822" w:rsidRPr="00227C1A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7C1A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227C1A" w14:paraId="244B7E32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227C1A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27C1A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227C1A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66D9074" w14:textId="3BD0EBEC" w:rsidR="006D6822" w:rsidRPr="00227C1A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227C1A" w14:paraId="689BA797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227C1A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27C1A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227C1A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560A6A44" w14:textId="58F794D9" w:rsidR="006D6822" w:rsidRPr="00227C1A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227C1A" w14:paraId="548DAD6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227C1A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27C1A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227C1A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6831AB83" w14:textId="2D163A0D" w:rsidR="006D6822" w:rsidRPr="00227C1A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227F" w:rsidRPr="00227C1A" w14:paraId="3AD9AA8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227C1A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27C1A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227C1A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B6A5F5F" w14:textId="77777777" w:rsidR="0027227F" w:rsidRPr="00227C1A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227C1A" w14:paraId="40CF123E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227C1A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27C1A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227C1A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87021D7" w14:textId="77777777" w:rsidR="0027227F" w:rsidRPr="00227C1A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227C1A" w14:paraId="323AE4E1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227C1A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227C1A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F7B24AC" w14:textId="77777777" w:rsidR="0027227F" w:rsidRPr="00227C1A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227C1A" w:rsidRDefault="003C5D99" w:rsidP="003C5D99">
      <w:pPr>
        <w:rPr>
          <w:rFonts w:ascii="Arial" w:hAnsi="Arial"/>
          <w:sz w:val="18"/>
          <w:szCs w:val="18"/>
        </w:rPr>
      </w:pPr>
      <w:r w:rsidRPr="00227C1A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227C1A" w:rsidRDefault="006D6822" w:rsidP="003C5D99">
      <w:pPr>
        <w:rPr>
          <w:rFonts w:ascii="Arial" w:hAnsi="Arial"/>
          <w:sz w:val="18"/>
          <w:szCs w:val="18"/>
        </w:rPr>
      </w:pPr>
      <w:r w:rsidRPr="00227C1A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227C1A" w:rsidRDefault="009E01DF" w:rsidP="003C5D99">
      <w:pPr>
        <w:rPr>
          <w:rFonts w:ascii="Arial" w:hAnsi="Arial"/>
          <w:sz w:val="18"/>
          <w:szCs w:val="18"/>
        </w:rPr>
      </w:pPr>
      <w:r w:rsidRPr="00227C1A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227C1A" w:rsidRDefault="009E01DF" w:rsidP="003C5D99">
      <w:pPr>
        <w:rPr>
          <w:rFonts w:ascii="Arial" w:hAnsi="Arial"/>
          <w:sz w:val="18"/>
          <w:szCs w:val="18"/>
        </w:rPr>
      </w:pPr>
      <w:r w:rsidRPr="00227C1A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227C1A" w:rsidRDefault="006D6822" w:rsidP="003C5D99">
      <w:pPr>
        <w:rPr>
          <w:rFonts w:ascii="Arial" w:hAnsi="Arial"/>
          <w:sz w:val="18"/>
          <w:szCs w:val="18"/>
        </w:rPr>
      </w:pPr>
      <w:r w:rsidRPr="00227C1A">
        <w:rPr>
          <w:rFonts w:ascii="Arial" w:hAnsi="Arial"/>
          <w:sz w:val="18"/>
          <w:szCs w:val="18"/>
        </w:rPr>
        <w:lastRenderedPageBreak/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227C1A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227C1A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227C1A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227C1A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227C1A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49040" w14:textId="77777777" w:rsidR="00A73DD6" w:rsidRDefault="00A73DD6">
      <w:pPr>
        <w:spacing w:after="0"/>
      </w:pPr>
      <w:r>
        <w:separator/>
      </w:r>
    </w:p>
  </w:endnote>
  <w:endnote w:type="continuationSeparator" w:id="0">
    <w:p w14:paraId="7C16D724" w14:textId="77777777" w:rsidR="00A73DD6" w:rsidRDefault="00A73D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3E7B03" w:rsidRDefault="003E7B03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73DD6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3E7B03" w:rsidRDefault="003E7B03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A1F54" w14:textId="77777777" w:rsidR="00A73DD6" w:rsidRDefault="00A73DD6">
      <w:pPr>
        <w:spacing w:after="0"/>
      </w:pPr>
      <w:r>
        <w:separator/>
      </w:r>
    </w:p>
  </w:footnote>
  <w:footnote w:type="continuationSeparator" w:id="0">
    <w:p w14:paraId="7D4B500C" w14:textId="77777777" w:rsidR="00A73DD6" w:rsidRDefault="00A73D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24724" w14:textId="2C9CE6EE" w:rsidR="00D8174A" w:rsidRDefault="00D8174A">
    <w:pPr>
      <w:pStyle w:val="Cabealho"/>
    </w:pPr>
    <w:r>
      <w:rPr>
        <w:noProof/>
      </w:rPr>
      <w:drawing>
        <wp:inline distT="0" distB="0" distL="0" distR="0" wp14:anchorId="1A53FB60" wp14:editId="22DF4D38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52938"/>
    <w:rsid w:val="00055444"/>
    <w:rsid w:val="00086998"/>
    <w:rsid w:val="000B4A1D"/>
    <w:rsid w:val="000C21C3"/>
    <w:rsid w:val="000F0656"/>
    <w:rsid w:val="00100537"/>
    <w:rsid w:val="00103052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27C1A"/>
    <w:rsid w:val="00234AE7"/>
    <w:rsid w:val="0027227F"/>
    <w:rsid w:val="0028774B"/>
    <w:rsid w:val="002961BE"/>
    <w:rsid w:val="002D5F65"/>
    <w:rsid w:val="002D7C86"/>
    <w:rsid w:val="003147E9"/>
    <w:rsid w:val="00335E35"/>
    <w:rsid w:val="00336684"/>
    <w:rsid w:val="0034172B"/>
    <w:rsid w:val="00345259"/>
    <w:rsid w:val="0039501B"/>
    <w:rsid w:val="003A1226"/>
    <w:rsid w:val="003C3F95"/>
    <w:rsid w:val="003C5D99"/>
    <w:rsid w:val="003E7B03"/>
    <w:rsid w:val="00430FAB"/>
    <w:rsid w:val="004574FC"/>
    <w:rsid w:val="0047381F"/>
    <w:rsid w:val="00473AF0"/>
    <w:rsid w:val="004A09A2"/>
    <w:rsid w:val="004A5FD7"/>
    <w:rsid w:val="004E1F1B"/>
    <w:rsid w:val="00541CED"/>
    <w:rsid w:val="00582419"/>
    <w:rsid w:val="00583DBF"/>
    <w:rsid w:val="00596F64"/>
    <w:rsid w:val="005A1440"/>
    <w:rsid w:val="005B7BB1"/>
    <w:rsid w:val="005C6E6B"/>
    <w:rsid w:val="005D01B4"/>
    <w:rsid w:val="005E14E5"/>
    <w:rsid w:val="005E3A88"/>
    <w:rsid w:val="00604C0E"/>
    <w:rsid w:val="0063131D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2D28"/>
    <w:rsid w:val="006A34C8"/>
    <w:rsid w:val="006A66B8"/>
    <w:rsid w:val="006D6822"/>
    <w:rsid w:val="0070101F"/>
    <w:rsid w:val="0072021B"/>
    <w:rsid w:val="00740071"/>
    <w:rsid w:val="00745C8D"/>
    <w:rsid w:val="00754D47"/>
    <w:rsid w:val="0077748F"/>
    <w:rsid w:val="007D38C3"/>
    <w:rsid w:val="007E2CD3"/>
    <w:rsid w:val="007E3394"/>
    <w:rsid w:val="007F125F"/>
    <w:rsid w:val="007F64C0"/>
    <w:rsid w:val="007F70DA"/>
    <w:rsid w:val="008066FF"/>
    <w:rsid w:val="008252EF"/>
    <w:rsid w:val="00864B52"/>
    <w:rsid w:val="00886C7C"/>
    <w:rsid w:val="008874D3"/>
    <w:rsid w:val="008D4E2E"/>
    <w:rsid w:val="008F1F6F"/>
    <w:rsid w:val="0090136D"/>
    <w:rsid w:val="00926FDE"/>
    <w:rsid w:val="009476DE"/>
    <w:rsid w:val="009565BA"/>
    <w:rsid w:val="00980541"/>
    <w:rsid w:val="009A0148"/>
    <w:rsid w:val="009A418D"/>
    <w:rsid w:val="009E01DF"/>
    <w:rsid w:val="009E3C45"/>
    <w:rsid w:val="00A41D8C"/>
    <w:rsid w:val="00A46C6A"/>
    <w:rsid w:val="00A73DD6"/>
    <w:rsid w:val="00A81B8F"/>
    <w:rsid w:val="00A869A9"/>
    <w:rsid w:val="00AB67A4"/>
    <w:rsid w:val="00AE4B87"/>
    <w:rsid w:val="00AF0B4D"/>
    <w:rsid w:val="00B06065"/>
    <w:rsid w:val="00B6671B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370B5"/>
    <w:rsid w:val="00D8174A"/>
    <w:rsid w:val="00D9185B"/>
    <w:rsid w:val="00DB310C"/>
    <w:rsid w:val="00DC56A2"/>
    <w:rsid w:val="00DC6B5D"/>
    <w:rsid w:val="00DD59BB"/>
    <w:rsid w:val="00DF7E29"/>
    <w:rsid w:val="00E05898"/>
    <w:rsid w:val="00E06F3F"/>
    <w:rsid w:val="00E22046"/>
    <w:rsid w:val="00E53832"/>
    <w:rsid w:val="00E62FE6"/>
    <w:rsid w:val="00E67C5E"/>
    <w:rsid w:val="00E76052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731E56-9F1A-4F4B-9C71-07261F58F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C6563D-1368-4EC0-8F07-6E1829E1AC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3C22D9-E07B-429D-A589-1144D06329FC}">
  <ds:schemaRefs>
    <ds:schemaRef ds:uri="http://purl.org/dc/dcmitype/"/>
    <ds:schemaRef ds:uri="http://schemas.microsoft.com/office/2006/metadata/properties"/>
    <ds:schemaRef ds:uri="a45d4b7d-7a97-40bf-a7ac-febdec0821ca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1214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2019-03-27T17:17:00Z</dcterms:created>
  <dcterms:modified xsi:type="dcterms:W3CDTF">2019-03-27T17:17:00Z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