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55E39C68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>Protocolo da Sociedade Brasileira de Angiologia e</w:t>
      </w:r>
      <w:r w:rsidR="00A21DE2">
        <w:rPr>
          <w:rFonts w:ascii="Arial" w:hAnsi="Arial"/>
          <w:sz w:val="22"/>
          <w:szCs w:val="22"/>
        </w:rPr>
        <w:t xml:space="preserve"> de</w:t>
      </w:r>
      <w:r w:rsidRPr="006A34C8">
        <w:rPr>
          <w:rFonts w:ascii="Arial" w:hAnsi="Arial"/>
          <w:sz w:val="22"/>
          <w:szCs w:val="22"/>
        </w:rPr>
        <w:t xml:space="preserve"> 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3"/>
        <w:gridCol w:w="7473"/>
      </w:tblGrid>
      <w:tr w:rsidR="003C5D99" w:rsidRPr="0049767E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49767E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49767E" w14:paraId="2FAB5EE1" w14:textId="77777777">
        <w:tc>
          <w:tcPr>
            <w:tcW w:w="2175" w:type="dxa"/>
            <w:vAlign w:val="center"/>
          </w:tcPr>
          <w:p w14:paraId="44206704" w14:textId="5C639B2E" w:rsidR="00745C8D" w:rsidRPr="0049767E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49767E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49767E" w14:paraId="283D5F43" w14:textId="77777777">
        <w:tc>
          <w:tcPr>
            <w:tcW w:w="2175" w:type="dxa"/>
            <w:vAlign w:val="center"/>
          </w:tcPr>
          <w:p w14:paraId="688CB4CA" w14:textId="557C5BA4" w:rsidR="00745C8D" w:rsidRPr="0049767E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49767E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49767E" w14:paraId="28568B77" w14:textId="77777777">
        <w:tc>
          <w:tcPr>
            <w:tcW w:w="2175" w:type="dxa"/>
            <w:vAlign w:val="center"/>
          </w:tcPr>
          <w:p w14:paraId="0B177717" w14:textId="77777777" w:rsidR="003C5D99" w:rsidRPr="0049767E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49767E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49767E" w14:paraId="3C6B79C7" w14:textId="77777777">
        <w:tc>
          <w:tcPr>
            <w:tcW w:w="2175" w:type="dxa"/>
            <w:vAlign w:val="center"/>
          </w:tcPr>
          <w:p w14:paraId="1B31163F" w14:textId="77777777" w:rsidR="006610B7" w:rsidRPr="0049767E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49767E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49767E" w14:paraId="1AEDB76D" w14:textId="77777777">
        <w:tc>
          <w:tcPr>
            <w:tcW w:w="2175" w:type="dxa"/>
            <w:vAlign w:val="center"/>
          </w:tcPr>
          <w:p w14:paraId="022B917A" w14:textId="5C2F02A0" w:rsidR="006610B7" w:rsidRPr="0049767E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49767E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49767E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6052" w:rsidRPr="0049767E" w14:paraId="1B6D5EBE" w14:textId="77777777" w:rsidTr="006A66B8">
        <w:tc>
          <w:tcPr>
            <w:tcW w:w="2175" w:type="dxa"/>
            <w:vAlign w:val="center"/>
          </w:tcPr>
          <w:p w14:paraId="26C0C972" w14:textId="0E8DD006" w:rsidR="00E76052" w:rsidRPr="0049767E" w:rsidRDefault="00E76052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30E7466A" w:rsidR="00E76052" w:rsidRPr="0049767E" w:rsidRDefault="00E76052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2FE6" w:rsidRPr="0049767E" w14:paraId="34257678" w14:textId="77777777">
        <w:tc>
          <w:tcPr>
            <w:tcW w:w="2175" w:type="dxa"/>
            <w:vAlign w:val="center"/>
          </w:tcPr>
          <w:p w14:paraId="2CA28DE4" w14:textId="77777777" w:rsidR="00E62FE6" w:rsidRPr="0049767E" w:rsidRDefault="00E62FE6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E62FE6" w:rsidRPr="0049767E" w:rsidRDefault="00E62FE6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49767E" w:rsidRDefault="003C5D99" w:rsidP="008F1F6F">
      <w:pPr>
        <w:jc w:val="both"/>
        <w:rPr>
          <w:rFonts w:ascii="Arial" w:hAnsi="Arial"/>
          <w:sz w:val="18"/>
          <w:szCs w:val="18"/>
        </w:rPr>
      </w:pPr>
      <w:r w:rsidRPr="0049767E">
        <w:rPr>
          <w:rFonts w:ascii="Arial" w:hAnsi="Arial"/>
          <w:sz w:val="18"/>
          <w:szCs w:val="18"/>
        </w:rPr>
        <w:t xml:space="preserve">Quadro </w:t>
      </w:r>
      <w:proofErr w:type="gramStart"/>
      <w:r w:rsidRPr="0049767E">
        <w:rPr>
          <w:rFonts w:ascii="Arial" w:hAnsi="Arial"/>
          <w:sz w:val="18"/>
          <w:szCs w:val="18"/>
        </w:rPr>
        <w:t>clinico</w:t>
      </w:r>
      <w:proofErr w:type="gramEnd"/>
      <w:r w:rsidRPr="0049767E">
        <w:rPr>
          <w:rFonts w:ascii="Arial" w:hAnsi="Arial"/>
          <w:sz w:val="18"/>
          <w:szCs w:val="18"/>
        </w:rPr>
        <w:t>:</w:t>
      </w:r>
      <w:r w:rsidR="00E53832" w:rsidRPr="0049767E">
        <w:rPr>
          <w:rFonts w:ascii="Arial" w:hAnsi="Arial"/>
          <w:sz w:val="18"/>
          <w:szCs w:val="18"/>
        </w:rPr>
        <w:t xml:space="preserve"> </w:t>
      </w:r>
      <w:r w:rsidR="00745C8D" w:rsidRPr="0049767E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49767E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49767E" w:rsidRDefault="003C5D99" w:rsidP="003C5D99">
      <w:pPr>
        <w:rPr>
          <w:rFonts w:ascii="Arial" w:hAnsi="Arial"/>
          <w:sz w:val="18"/>
          <w:szCs w:val="18"/>
        </w:rPr>
      </w:pPr>
      <w:r w:rsidRPr="0049767E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D130B2" w:rsidRPr="0049767E" w14:paraId="507EB256" w14:textId="77777777" w:rsidTr="0047381F">
        <w:tc>
          <w:tcPr>
            <w:tcW w:w="5000" w:type="pct"/>
            <w:gridSpan w:val="3"/>
          </w:tcPr>
          <w:p w14:paraId="2D0C6B57" w14:textId="2D906643" w:rsidR="00D130B2" w:rsidRPr="0049767E" w:rsidRDefault="00D130B2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49767E">
              <w:rPr>
                <w:rFonts w:ascii="Arial" w:hAnsi="Arial" w:cs="Arial"/>
                <w:b/>
                <w:sz w:val="18"/>
                <w:szCs w:val="18"/>
              </w:rPr>
              <w:t>Arteriografia dos membro</w:t>
            </w:r>
            <w:r w:rsidR="00E13BCF"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Pr="0049767E">
              <w:rPr>
                <w:rFonts w:ascii="Arial" w:hAnsi="Arial" w:cs="Arial"/>
                <w:b/>
                <w:sz w:val="18"/>
                <w:szCs w:val="18"/>
              </w:rPr>
              <w:t xml:space="preserve"> superior</w:t>
            </w:r>
            <w:r w:rsidR="00E13BCF">
              <w:rPr>
                <w:rFonts w:ascii="Arial" w:hAnsi="Arial" w:cs="Arial"/>
                <w:b/>
                <w:sz w:val="18"/>
                <w:szCs w:val="18"/>
              </w:rPr>
              <w:t>es</w:t>
            </w:r>
            <w:bookmarkStart w:id="0" w:name="_GoBack"/>
            <w:bookmarkEnd w:id="0"/>
          </w:p>
        </w:tc>
      </w:tr>
      <w:tr w:rsidR="007F125F" w:rsidRPr="0049767E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49767E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49767E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49767E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49767E" w:rsidRPr="0049767E" w14:paraId="04FD4440" w14:textId="77777777" w:rsidTr="00442C8D">
        <w:tc>
          <w:tcPr>
            <w:tcW w:w="847" w:type="pct"/>
            <w:vAlign w:val="center"/>
          </w:tcPr>
          <w:p w14:paraId="6A2962E6" w14:textId="149D1D5E" w:rsidR="0049767E" w:rsidRPr="0049767E" w:rsidRDefault="0049767E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4.08.12.03-0</w:t>
            </w:r>
          </w:p>
        </w:tc>
        <w:tc>
          <w:tcPr>
            <w:tcW w:w="3241" w:type="pct"/>
          </w:tcPr>
          <w:p w14:paraId="7E380B6E" w14:textId="6A7C6834" w:rsidR="0049767E" w:rsidRPr="0049767E" w:rsidRDefault="0049767E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Angiografia por cateterismo não seletivo de grande vaso</w:t>
            </w:r>
          </w:p>
        </w:tc>
        <w:tc>
          <w:tcPr>
            <w:tcW w:w="912" w:type="pct"/>
            <w:vAlign w:val="center"/>
          </w:tcPr>
          <w:p w14:paraId="471B7FA9" w14:textId="41B6708D" w:rsidR="0049767E" w:rsidRPr="0049767E" w:rsidRDefault="0049767E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49767E" w:rsidRPr="0049767E" w14:paraId="3EDE8511" w14:textId="77777777" w:rsidTr="00442C8D">
        <w:tc>
          <w:tcPr>
            <w:tcW w:w="847" w:type="pct"/>
            <w:vAlign w:val="center"/>
          </w:tcPr>
          <w:p w14:paraId="61898048" w14:textId="0F08AD03" w:rsidR="0049767E" w:rsidRPr="0049767E" w:rsidRDefault="0049767E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</w:tcPr>
          <w:p w14:paraId="730B35D3" w14:textId="5AE2131F" w:rsidR="0049767E" w:rsidRPr="0049767E" w:rsidRDefault="0049767E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Angiografia por cateterismo seletivo de ramo primário- por vaso</w:t>
            </w:r>
          </w:p>
        </w:tc>
        <w:tc>
          <w:tcPr>
            <w:tcW w:w="912" w:type="pct"/>
            <w:vAlign w:val="center"/>
          </w:tcPr>
          <w:p w14:paraId="101CE088" w14:textId="2E046D98" w:rsidR="0049767E" w:rsidRPr="0049767E" w:rsidRDefault="0049767E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</w:tbl>
    <w:p w14:paraId="7385E1C2" w14:textId="6AC19D15" w:rsidR="00583DBF" w:rsidRPr="0049767E" w:rsidRDefault="0049767E" w:rsidP="00583DBF">
      <w:pPr>
        <w:jc w:val="both"/>
        <w:rPr>
          <w:rFonts w:ascii="Arial" w:hAnsi="Arial" w:cs="Arial"/>
          <w:sz w:val="18"/>
          <w:szCs w:val="18"/>
        </w:rPr>
      </w:pPr>
      <w:r w:rsidRPr="0049767E">
        <w:rPr>
          <w:rFonts w:ascii="Arial" w:hAnsi="Arial" w:cs="Arial"/>
          <w:sz w:val="18"/>
          <w:szCs w:val="18"/>
        </w:rPr>
        <w:t>Procedimento realizado com punção arterial e colocação de cateter na origem da subclávia e depois seletivamente no membro superior.</w:t>
      </w:r>
    </w:p>
    <w:p w14:paraId="020828F3" w14:textId="04BF8622" w:rsidR="003C5D99" w:rsidRPr="0049767E" w:rsidRDefault="003C5D99" w:rsidP="009A418D">
      <w:pPr>
        <w:jc w:val="center"/>
        <w:rPr>
          <w:rFonts w:ascii="Arial" w:hAnsi="Arial"/>
          <w:b/>
          <w:sz w:val="18"/>
          <w:szCs w:val="18"/>
        </w:rPr>
      </w:pPr>
      <w:r w:rsidRPr="0049767E">
        <w:rPr>
          <w:rFonts w:ascii="Arial" w:hAnsi="Arial"/>
          <w:b/>
          <w:sz w:val="18"/>
          <w:szCs w:val="18"/>
        </w:rPr>
        <w:t xml:space="preserve">Materiais a ficarem disponíveis, </w:t>
      </w:r>
      <w:r w:rsidRPr="0049767E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49767E" w14:paraId="47BF7971" w14:textId="77777777" w:rsidTr="000B4A1D">
        <w:tc>
          <w:tcPr>
            <w:tcW w:w="2834" w:type="pct"/>
          </w:tcPr>
          <w:p w14:paraId="0E179A38" w14:textId="4BAFAD20" w:rsidR="007F125F" w:rsidRPr="0049767E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49767E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49767E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49767E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49767E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49767E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49767E" w:rsidRPr="0049767E" w14:paraId="4607DB8F" w14:textId="77777777" w:rsidTr="003F3CFE">
        <w:tc>
          <w:tcPr>
            <w:tcW w:w="2834" w:type="pct"/>
          </w:tcPr>
          <w:p w14:paraId="17A2B5F3" w14:textId="796E69A9" w:rsidR="0049767E" w:rsidRPr="0049767E" w:rsidRDefault="0049767E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Agulha de punção</w:t>
            </w:r>
          </w:p>
        </w:tc>
        <w:tc>
          <w:tcPr>
            <w:tcW w:w="1052" w:type="pct"/>
          </w:tcPr>
          <w:p w14:paraId="582AF335" w14:textId="649FA74F" w:rsidR="0049767E" w:rsidRPr="0049767E" w:rsidRDefault="0049767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02C1207C" w14:textId="435422A8" w:rsidR="0049767E" w:rsidRPr="0049767E" w:rsidRDefault="0049767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49767E" w:rsidRPr="0049767E" w14:paraId="22D67FB2" w14:textId="77777777" w:rsidTr="003F3CFE">
        <w:tc>
          <w:tcPr>
            <w:tcW w:w="2834" w:type="pct"/>
          </w:tcPr>
          <w:p w14:paraId="367EE4BA" w14:textId="5C0746C6" w:rsidR="0049767E" w:rsidRPr="0049767E" w:rsidRDefault="0049767E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Introdutor</w:t>
            </w:r>
          </w:p>
        </w:tc>
        <w:tc>
          <w:tcPr>
            <w:tcW w:w="1052" w:type="pct"/>
          </w:tcPr>
          <w:p w14:paraId="3D199401" w14:textId="5BE2710B" w:rsidR="0049767E" w:rsidRPr="0049767E" w:rsidRDefault="0049767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194FBB70" w14:textId="0DC26632" w:rsidR="0049767E" w:rsidRPr="0049767E" w:rsidRDefault="0049767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49767E" w:rsidRPr="0049767E" w14:paraId="2C9AF4A0" w14:textId="77777777" w:rsidTr="003F3CFE">
        <w:tc>
          <w:tcPr>
            <w:tcW w:w="2834" w:type="pct"/>
          </w:tcPr>
          <w:p w14:paraId="6853B133" w14:textId="2628A26F" w:rsidR="0049767E" w:rsidRPr="0049767E" w:rsidRDefault="0049767E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Fio guia hidrofílico</w:t>
            </w:r>
          </w:p>
        </w:tc>
        <w:tc>
          <w:tcPr>
            <w:tcW w:w="1052" w:type="pct"/>
          </w:tcPr>
          <w:p w14:paraId="6DC1E211" w14:textId="191789B1" w:rsidR="0049767E" w:rsidRPr="0049767E" w:rsidRDefault="0049767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420A9FA2" w14:textId="75D73380" w:rsidR="0049767E" w:rsidRPr="0049767E" w:rsidRDefault="0049767E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49767E" w:rsidRPr="0049767E" w14:paraId="443F228C" w14:textId="77777777" w:rsidTr="003F3CFE">
        <w:tc>
          <w:tcPr>
            <w:tcW w:w="2834" w:type="pct"/>
          </w:tcPr>
          <w:p w14:paraId="1D028A99" w14:textId="2814420B" w:rsidR="0049767E" w:rsidRPr="0049767E" w:rsidRDefault="0049767E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Cateter diagnóstico</w:t>
            </w:r>
          </w:p>
        </w:tc>
        <w:tc>
          <w:tcPr>
            <w:tcW w:w="1052" w:type="pct"/>
          </w:tcPr>
          <w:p w14:paraId="058BCCBA" w14:textId="370A04D9" w:rsidR="0049767E" w:rsidRPr="0049767E" w:rsidRDefault="0049767E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5F39B770" w14:textId="5BDF9D33" w:rsidR="0049767E" w:rsidRPr="0049767E" w:rsidRDefault="0049767E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</w:tbl>
    <w:p w14:paraId="513CC13E" w14:textId="7104741A" w:rsidR="003C5D99" w:rsidRPr="0049767E" w:rsidRDefault="003C5D99" w:rsidP="003C5D99">
      <w:pPr>
        <w:jc w:val="both"/>
        <w:rPr>
          <w:rFonts w:ascii="Arial" w:hAnsi="Arial"/>
          <w:sz w:val="18"/>
          <w:szCs w:val="18"/>
        </w:rPr>
      </w:pPr>
      <w:r w:rsidRPr="0049767E">
        <w:rPr>
          <w:rFonts w:ascii="Arial" w:hAnsi="Arial"/>
          <w:sz w:val="18"/>
          <w:szCs w:val="18"/>
        </w:rPr>
        <w:t>Justificativa dos Materiais- Marcas</w:t>
      </w:r>
      <w:r w:rsidR="00C446CC" w:rsidRPr="0049767E">
        <w:rPr>
          <w:rFonts w:ascii="Arial" w:hAnsi="Arial"/>
          <w:sz w:val="18"/>
          <w:szCs w:val="18"/>
        </w:rPr>
        <w:t xml:space="preserve"> e Uso</w:t>
      </w:r>
      <w:r w:rsidRPr="0049767E">
        <w:rPr>
          <w:rFonts w:ascii="Arial" w:hAnsi="Arial"/>
          <w:sz w:val="18"/>
          <w:szCs w:val="18"/>
        </w:rPr>
        <w:t>:</w:t>
      </w:r>
      <w:r w:rsidR="00C446CC" w:rsidRPr="0049767E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49767E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681"/>
        <w:gridCol w:w="752"/>
      </w:tblGrid>
      <w:tr w:rsidR="006D6822" w:rsidRPr="0049767E" w14:paraId="001541B5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F2596C2" w14:textId="1904C443" w:rsidR="006D6822" w:rsidRPr="0049767E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 xml:space="preserve">Data, hora e local da </w:t>
            </w:r>
            <w:proofErr w:type="gramStart"/>
            <w:r w:rsidRPr="0049767E">
              <w:rPr>
                <w:rFonts w:ascii="Arial" w:hAnsi="Arial" w:cs="Arial"/>
                <w:sz w:val="18"/>
                <w:szCs w:val="18"/>
              </w:rPr>
              <w:t>cirurgia  -</w:t>
            </w:r>
            <w:proofErr w:type="gramEnd"/>
            <w:r w:rsidRPr="0049767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767E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49767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49767E" w14:paraId="247DA2BC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4A867D31" w14:textId="1CAD4265" w:rsidR="006D6822" w:rsidRPr="0049767E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 xml:space="preserve">Anestesia: sim </w:t>
            </w:r>
            <w:proofErr w:type="gramStart"/>
            <w:r w:rsidRPr="0049767E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49767E">
              <w:rPr>
                <w:rFonts w:ascii="Arial" w:hAnsi="Arial" w:cs="Arial"/>
                <w:sz w:val="18"/>
                <w:szCs w:val="18"/>
              </w:rPr>
              <w:t xml:space="preserve">   não ( )</w:t>
            </w:r>
          </w:p>
        </w:tc>
      </w:tr>
      <w:tr w:rsidR="006D6822" w:rsidRPr="0049767E" w14:paraId="53B9E04B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02D8D6EC" w14:textId="55D9E90C" w:rsidR="006D6822" w:rsidRPr="0049767E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Tempo Cirúrgico</w:t>
            </w:r>
            <w:proofErr w:type="gramStart"/>
            <w:r w:rsidRPr="0049767E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49767E">
              <w:rPr>
                <w:rFonts w:ascii="Arial" w:hAnsi="Arial" w:cs="Arial"/>
                <w:sz w:val="18"/>
                <w:szCs w:val="18"/>
              </w:rPr>
              <w:t xml:space="preserve"> )  hora(s)    </w:t>
            </w:r>
          </w:p>
        </w:tc>
      </w:tr>
      <w:tr w:rsidR="006D6822" w:rsidRPr="0049767E" w14:paraId="1EB38259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CDE7ECF" w14:textId="4AB097E1" w:rsidR="006D6822" w:rsidRPr="0049767E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 xml:space="preserve">Banco de Sangue:   sim </w:t>
            </w:r>
            <w:proofErr w:type="gramStart"/>
            <w:r w:rsidRPr="0049767E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49767E">
              <w:rPr>
                <w:rFonts w:ascii="Arial" w:hAnsi="Arial" w:cs="Arial"/>
                <w:sz w:val="18"/>
                <w:szCs w:val="18"/>
              </w:rPr>
              <w:t xml:space="preserve">   não ( ) Tipagem de Sangue:  sim ( )   não ( )</w:t>
            </w:r>
          </w:p>
        </w:tc>
      </w:tr>
      <w:tr w:rsidR="006D6822" w:rsidRPr="0049767E" w14:paraId="50D836EA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679C5E2E" w14:textId="3C1576E8" w:rsidR="006D6822" w:rsidRPr="0049767E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 xml:space="preserve">Necessita vaga UTI   sim </w:t>
            </w:r>
            <w:proofErr w:type="gramStart"/>
            <w:r w:rsidRPr="0049767E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49767E">
              <w:rPr>
                <w:rFonts w:ascii="Arial" w:hAnsi="Arial" w:cs="Arial"/>
                <w:sz w:val="18"/>
                <w:szCs w:val="18"/>
              </w:rPr>
              <w:t xml:space="preserve">   não ( )  Quantas ( )</w:t>
            </w:r>
          </w:p>
          <w:p w14:paraId="74D60058" w14:textId="1E598E11" w:rsidR="006D6822" w:rsidRPr="0049767E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 xml:space="preserve">Necessita vaga </w:t>
            </w:r>
            <w:proofErr w:type="gramStart"/>
            <w:r w:rsidRPr="0049767E">
              <w:rPr>
                <w:rFonts w:ascii="Arial" w:hAnsi="Arial" w:cs="Arial"/>
                <w:sz w:val="18"/>
                <w:szCs w:val="18"/>
              </w:rPr>
              <w:t>apto  sim</w:t>
            </w:r>
            <w:proofErr w:type="gramEnd"/>
            <w:r w:rsidRPr="0049767E">
              <w:rPr>
                <w:rFonts w:ascii="Arial" w:hAnsi="Arial" w:cs="Arial"/>
                <w:sz w:val="18"/>
                <w:szCs w:val="18"/>
              </w:rPr>
              <w:t xml:space="preserve"> ( )   não ( )  Quantas ( )</w:t>
            </w:r>
          </w:p>
        </w:tc>
      </w:tr>
      <w:tr w:rsidR="006D6822" w:rsidRPr="0049767E" w14:paraId="2F8D5E1C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shd w:val="clear" w:color="auto" w:fill="E6E6E6"/>
          </w:tcPr>
          <w:p w14:paraId="11BF8E18" w14:textId="77777777" w:rsidR="006D6822" w:rsidRPr="0049767E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4" w:type="pct"/>
            <w:shd w:val="clear" w:color="auto" w:fill="E6E6E6"/>
          </w:tcPr>
          <w:p w14:paraId="7CBAF573" w14:textId="77777777" w:rsidR="006D6822" w:rsidRPr="0049767E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91" w:type="pct"/>
            <w:shd w:val="clear" w:color="auto" w:fill="E6E6E6"/>
          </w:tcPr>
          <w:p w14:paraId="2B67289A" w14:textId="77777777" w:rsidR="006D6822" w:rsidRPr="0049767E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767E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49767E" w14:paraId="244B7E32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5D601A8F" w14:textId="77777777" w:rsidR="006D6822" w:rsidRPr="0049767E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49767E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4" w:type="pct"/>
          </w:tcPr>
          <w:p w14:paraId="4AE7B73E" w14:textId="77777777" w:rsidR="006D6822" w:rsidRPr="0049767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66D9074" w14:textId="3BD0EBEC" w:rsidR="006D6822" w:rsidRPr="0049767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49767E" w14:paraId="689BA797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7F3505A6" w14:textId="77777777" w:rsidR="006D6822" w:rsidRPr="0049767E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49767E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4" w:type="pct"/>
          </w:tcPr>
          <w:p w14:paraId="3026A811" w14:textId="77777777" w:rsidR="006D6822" w:rsidRPr="0049767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560A6A44" w14:textId="58F794D9" w:rsidR="006D6822" w:rsidRPr="0049767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49767E" w14:paraId="548DAD6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9"/>
        </w:trPr>
        <w:tc>
          <w:tcPr>
            <w:tcW w:w="4255" w:type="pct"/>
            <w:vAlign w:val="center"/>
          </w:tcPr>
          <w:p w14:paraId="3679337B" w14:textId="77777777" w:rsidR="006D6822" w:rsidRPr="0049767E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49767E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4" w:type="pct"/>
          </w:tcPr>
          <w:p w14:paraId="62B8D78A" w14:textId="77777777" w:rsidR="006D6822" w:rsidRPr="0049767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6831AB83" w14:textId="2D163A0D" w:rsidR="006D6822" w:rsidRPr="0049767E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227F" w:rsidRPr="0049767E" w14:paraId="3AD9AA8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DEDD272" w14:textId="2E7E85CF" w:rsidR="0027227F" w:rsidRPr="0049767E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49767E">
              <w:rPr>
                <w:rFonts w:ascii="Arial" w:eastAsia="Times New Roman" w:hAnsi="Arial" w:cs="Arial"/>
                <w:sz w:val="18"/>
                <w:szCs w:val="18"/>
              </w:rPr>
              <w:t>cobertor/colchão térmico</w:t>
            </w:r>
          </w:p>
        </w:tc>
        <w:tc>
          <w:tcPr>
            <w:tcW w:w="354" w:type="pct"/>
          </w:tcPr>
          <w:p w14:paraId="57AF4EAE" w14:textId="77777777" w:rsidR="0027227F" w:rsidRPr="0049767E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B6A5F5F" w14:textId="77777777" w:rsidR="0027227F" w:rsidRPr="0049767E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49767E" w14:paraId="40CF123E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ECE5EAD" w14:textId="6295A66E" w:rsidR="0027227F" w:rsidRPr="0049767E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49767E">
              <w:rPr>
                <w:rFonts w:ascii="Arial" w:eastAsia="Times New Roman" w:hAnsi="Arial" w:cs="Arial"/>
                <w:sz w:val="18"/>
                <w:szCs w:val="18"/>
              </w:rPr>
              <w:t>angiografia</w:t>
            </w:r>
          </w:p>
        </w:tc>
        <w:tc>
          <w:tcPr>
            <w:tcW w:w="354" w:type="pct"/>
          </w:tcPr>
          <w:p w14:paraId="7E12F5E4" w14:textId="77777777" w:rsidR="0027227F" w:rsidRPr="0049767E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87021D7" w14:textId="77777777" w:rsidR="0027227F" w:rsidRPr="0049767E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49767E" w14:paraId="323AE4E1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0347E482" w14:textId="77777777" w:rsidR="0027227F" w:rsidRPr="0049767E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4" w:type="pct"/>
          </w:tcPr>
          <w:p w14:paraId="781602ED" w14:textId="77777777" w:rsidR="0027227F" w:rsidRPr="0049767E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F7B24AC" w14:textId="77777777" w:rsidR="0027227F" w:rsidRPr="0049767E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49767E" w:rsidRDefault="003C5D99" w:rsidP="003C5D99">
      <w:pPr>
        <w:rPr>
          <w:rFonts w:ascii="Arial" w:hAnsi="Arial"/>
          <w:sz w:val="18"/>
          <w:szCs w:val="18"/>
        </w:rPr>
      </w:pPr>
      <w:r w:rsidRPr="0049767E">
        <w:rPr>
          <w:rFonts w:ascii="Arial" w:hAnsi="Arial"/>
          <w:sz w:val="18"/>
          <w:szCs w:val="18"/>
        </w:rPr>
        <w:t>Atenciosamente, a disposição para outros esclarecimentos</w:t>
      </w:r>
    </w:p>
    <w:p w14:paraId="7FB3C6F9" w14:textId="2EE546C1" w:rsidR="006D6822" w:rsidRPr="0049767E" w:rsidRDefault="006D6822" w:rsidP="003C5D99">
      <w:pPr>
        <w:rPr>
          <w:rFonts w:ascii="Arial" w:hAnsi="Arial"/>
          <w:sz w:val="18"/>
          <w:szCs w:val="18"/>
        </w:rPr>
      </w:pPr>
      <w:r w:rsidRPr="0049767E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49767E" w:rsidRDefault="009E01DF" w:rsidP="003C5D99">
      <w:pPr>
        <w:rPr>
          <w:rFonts w:ascii="Arial" w:hAnsi="Arial"/>
          <w:sz w:val="18"/>
          <w:szCs w:val="18"/>
        </w:rPr>
      </w:pPr>
      <w:r w:rsidRPr="0049767E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49767E" w:rsidRDefault="009E01DF" w:rsidP="003C5D99">
      <w:pPr>
        <w:rPr>
          <w:rFonts w:ascii="Arial" w:hAnsi="Arial"/>
          <w:sz w:val="18"/>
          <w:szCs w:val="18"/>
        </w:rPr>
      </w:pPr>
      <w:r w:rsidRPr="0049767E">
        <w:rPr>
          <w:rFonts w:ascii="Arial" w:hAnsi="Arial"/>
          <w:sz w:val="18"/>
          <w:szCs w:val="18"/>
        </w:rPr>
        <w:lastRenderedPageBreak/>
        <w:t xml:space="preserve">Celular </w:t>
      </w:r>
    </w:p>
    <w:p w14:paraId="7D53A90D" w14:textId="22CD5F62" w:rsidR="006D6822" w:rsidRPr="0049767E" w:rsidRDefault="006D6822" w:rsidP="003C5D99">
      <w:pPr>
        <w:rPr>
          <w:rFonts w:ascii="Arial" w:hAnsi="Arial"/>
          <w:sz w:val="18"/>
          <w:szCs w:val="18"/>
        </w:rPr>
      </w:pPr>
      <w:r w:rsidRPr="0049767E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49767E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49767E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49767E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49767E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49767E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4114EA" w14:textId="77777777" w:rsidR="006273B3" w:rsidRDefault="006273B3">
      <w:pPr>
        <w:spacing w:after="0"/>
      </w:pPr>
      <w:r>
        <w:separator/>
      </w:r>
    </w:p>
  </w:endnote>
  <w:endnote w:type="continuationSeparator" w:id="0">
    <w:p w14:paraId="7EE55642" w14:textId="77777777" w:rsidR="006273B3" w:rsidRDefault="006273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3E7B03" w:rsidRDefault="003E7B03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3E7B03" w:rsidRDefault="003E7B03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3E7B03" w:rsidRDefault="003E7B03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273B3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3E7B03" w:rsidRDefault="003E7B03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D24140" w14:textId="77777777" w:rsidR="006273B3" w:rsidRDefault="006273B3">
      <w:pPr>
        <w:spacing w:after="0"/>
      </w:pPr>
      <w:r>
        <w:separator/>
      </w:r>
    </w:p>
  </w:footnote>
  <w:footnote w:type="continuationSeparator" w:id="0">
    <w:p w14:paraId="4F8D265F" w14:textId="77777777" w:rsidR="006273B3" w:rsidRDefault="006273B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81566" w14:textId="6CE3BA9E" w:rsidR="0042510D" w:rsidRDefault="0042510D">
    <w:pPr>
      <w:pStyle w:val="Cabealho"/>
    </w:pPr>
    <w:r>
      <w:rPr>
        <w:noProof/>
      </w:rPr>
      <w:drawing>
        <wp:inline distT="0" distB="0" distL="0" distR="0" wp14:anchorId="777B3542" wp14:editId="4CB71A8A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23B05"/>
    <w:rsid w:val="00026F56"/>
    <w:rsid w:val="00052938"/>
    <w:rsid w:val="00055444"/>
    <w:rsid w:val="00086998"/>
    <w:rsid w:val="000B4A1D"/>
    <w:rsid w:val="000C21C3"/>
    <w:rsid w:val="000F0656"/>
    <w:rsid w:val="00100537"/>
    <w:rsid w:val="00103052"/>
    <w:rsid w:val="001060EE"/>
    <w:rsid w:val="001140FD"/>
    <w:rsid w:val="0017036D"/>
    <w:rsid w:val="001835B6"/>
    <w:rsid w:val="001A6CD2"/>
    <w:rsid w:val="001B1330"/>
    <w:rsid w:val="001F2EC4"/>
    <w:rsid w:val="001F3941"/>
    <w:rsid w:val="00213706"/>
    <w:rsid w:val="00227C1A"/>
    <w:rsid w:val="00234AE7"/>
    <w:rsid w:val="0027227F"/>
    <w:rsid w:val="0028774B"/>
    <w:rsid w:val="002961BE"/>
    <w:rsid w:val="002C4025"/>
    <w:rsid w:val="002D5F65"/>
    <w:rsid w:val="002D7C86"/>
    <w:rsid w:val="003147E9"/>
    <w:rsid w:val="00335E35"/>
    <w:rsid w:val="00336684"/>
    <w:rsid w:val="0034172B"/>
    <w:rsid w:val="00345259"/>
    <w:rsid w:val="0039501B"/>
    <w:rsid w:val="003A1226"/>
    <w:rsid w:val="003C3F95"/>
    <w:rsid w:val="003C5D99"/>
    <w:rsid w:val="003E7B03"/>
    <w:rsid w:val="0042510D"/>
    <w:rsid w:val="00430FAB"/>
    <w:rsid w:val="004574FC"/>
    <w:rsid w:val="0047381F"/>
    <w:rsid w:val="00473AF0"/>
    <w:rsid w:val="0049767E"/>
    <w:rsid w:val="004A09A2"/>
    <w:rsid w:val="004A5FD7"/>
    <w:rsid w:val="004E1F1B"/>
    <w:rsid w:val="00541CED"/>
    <w:rsid w:val="00582419"/>
    <w:rsid w:val="00583DBF"/>
    <w:rsid w:val="00596F64"/>
    <w:rsid w:val="005A1440"/>
    <w:rsid w:val="005B7BB1"/>
    <w:rsid w:val="005C6E6B"/>
    <w:rsid w:val="005D01B4"/>
    <w:rsid w:val="005E14E5"/>
    <w:rsid w:val="005E3A88"/>
    <w:rsid w:val="00604C0E"/>
    <w:rsid w:val="006273B3"/>
    <w:rsid w:val="0063131D"/>
    <w:rsid w:val="006358BF"/>
    <w:rsid w:val="0064617A"/>
    <w:rsid w:val="00653BCE"/>
    <w:rsid w:val="00657B81"/>
    <w:rsid w:val="006610B7"/>
    <w:rsid w:val="00662466"/>
    <w:rsid w:val="00680F40"/>
    <w:rsid w:val="006945C6"/>
    <w:rsid w:val="006A12A2"/>
    <w:rsid w:val="006A2D28"/>
    <w:rsid w:val="006A34C8"/>
    <w:rsid w:val="006A66B8"/>
    <w:rsid w:val="006D6822"/>
    <w:rsid w:val="0070101F"/>
    <w:rsid w:val="0072021B"/>
    <w:rsid w:val="00740071"/>
    <w:rsid w:val="00745C8D"/>
    <w:rsid w:val="00754D47"/>
    <w:rsid w:val="0077748F"/>
    <w:rsid w:val="007D38C3"/>
    <w:rsid w:val="007E2CD3"/>
    <w:rsid w:val="007E3394"/>
    <w:rsid w:val="007F125F"/>
    <w:rsid w:val="007F64C0"/>
    <w:rsid w:val="007F70DA"/>
    <w:rsid w:val="008066FF"/>
    <w:rsid w:val="008252EF"/>
    <w:rsid w:val="00864B52"/>
    <w:rsid w:val="00886C7C"/>
    <w:rsid w:val="008874D3"/>
    <w:rsid w:val="008D4E2E"/>
    <w:rsid w:val="008E5AD2"/>
    <w:rsid w:val="008F1F6F"/>
    <w:rsid w:val="0090136D"/>
    <w:rsid w:val="00926FDE"/>
    <w:rsid w:val="009275D2"/>
    <w:rsid w:val="009476DE"/>
    <w:rsid w:val="009565BA"/>
    <w:rsid w:val="00980541"/>
    <w:rsid w:val="009A0148"/>
    <w:rsid w:val="009A054D"/>
    <w:rsid w:val="009A418D"/>
    <w:rsid w:val="009E01DF"/>
    <w:rsid w:val="009E3C45"/>
    <w:rsid w:val="00A0693C"/>
    <w:rsid w:val="00A21DE2"/>
    <w:rsid w:val="00A41D8C"/>
    <w:rsid w:val="00A46C6A"/>
    <w:rsid w:val="00A81B8F"/>
    <w:rsid w:val="00A869A9"/>
    <w:rsid w:val="00AB67A4"/>
    <w:rsid w:val="00AE4B87"/>
    <w:rsid w:val="00AF0B4D"/>
    <w:rsid w:val="00B06065"/>
    <w:rsid w:val="00B6671B"/>
    <w:rsid w:val="00B76CA5"/>
    <w:rsid w:val="00C03F4B"/>
    <w:rsid w:val="00C4413A"/>
    <w:rsid w:val="00C446CC"/>
    <w:rsid w:val="00C51F26"/>
    <w:rsid w:val="00C51FF4"/>
    <w:rsid w:val="00C74BA5"/>
    <w:rsid w:val="00CC4420"/>
    <w:rsid w:val="00CC70D7"/>
    <w:rsid w:val="00D06374"/>
    <w:rsid w:val="00D130B2"/>
    <w:rsid w:val="00D2554A"/>
    <w:rsid w:val="00D27ACC"/>
    <w:rsid w:val="00D9185B"/>
    <w:rsid w:val="00DB310C"/>
    <w:rsid w:val="00DC56A2"/>
    <w:rsid w:val="00DC6B5D"/>
    <w:rsid w:val="00DD59BB"/>
    <w:rsid w:val="00DF7E29"/>
    <w:rsid w:val="00E05898"/>
    <w:rsid w:val="00E06F3F"/>
    <w:rsid w:val="00E13BCF"/>
    <w:rsid w:val="00E1579C"/>
    <w:rsid w:val="00E22046"/>
    <w:rsid w:val="00E53832"/>
    <w:rsid w:val="00E62FE6"/>
    <w:rsid w:val="00E67C5E"/>
    <w:rsid w:val="00E76052"/>
    <w:rsid w:val="00EA0C10"/>
    <w:rsid w:val="00EC33AF"/>
    <w:rsid w:val="00F55C01"/>
    <w:rsid w:val="00F663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F608A3-BF8C-402A-8B6F-214935A89CCD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C3E097C-0A18-491F-8D28-FFB59A2CB6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EC2FCF-FE40-46CA-82B9-692BE35336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1129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1336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3</cp:revision>
  <cp:lastPrinted>2016-09-21T23:43:00Z</cp:lastPrinted>
  <dcterms:created xsi:type="dcterms:W3CDTF">2019-03-27T17:24:00Z</dcterms:created>
  <dcterms:modified xsi:type="dcterms:W3CDTF">2019-03-27T18:34:00Z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