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37A633" w14:textId="7B3820E2" w:rsidR="00745C8D" w:rsidRPr="006A34C8" w:rsidRDefault="00745C8D" w:rsidP="00745C8D">
      <w:pPr>
        <w:jc w:val="center"/>
        <w:rPr>
          <w:rFonts w:ascii="Arial" w:hAnsi="Arial"/>
          <w:sz w:val="22"/>
          <w:szCs w:val="22"/>
        </w:rPr>
      </w:pPr>
      <w:r w:rsidRPr="006A34C8">
        <w:rPr>
          <w:rFonts w:ascii="Arial" w:hAnsi="Arial"/>
          <w:sz w:val="22"/>
          <w:szCs w:val="22"/>
        </w:rPr>
        <w:t xml:space="preserve">Protocolo da Sociedade Brasileira de Angiologia e </w:t>
      </w:r>
      <w:r w:rsidR="00553C2C">
        <w:rPr>
          <w:rFonts w:ascii="Arial" w:hAnsi="Arial"/>
          <w:sz w:val="22"/>
          <w:szCs w:val="22"/>
        </w:rPr>
        <w:t xml:space="preserve">de </w:t>
      </w:r>
      <w:bookmarkStart w:id="0" w:name="_GoBack"/>
      <w:bookmarkEnd w:id="0"/>
      <w:r w:rsidRPr="006A34C8">
        <w:rPr>
          <w:rFonts w:ascii="Arial" w:hAnsi="Arial"/>
          <w:sz w:val="22"/>
          <w:szCs w:val="22"/>
        </w:rPr>
        <w:t>Cirurgia Vascular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141"/>
        <w:gridCol w:w="7475"/>
      </w:tblGrid>
      <w:tr w:rsidR="003C5D99" w:rsidRPr="00CC4420" w14:paraId="2C6A7501" w14:textId="77777777">
        <w:tc>
          <w:tcPr>
            <w:tcW w:w="9848" w:type="dxa"/>
            <w:gridSpan w:val="2"/>
            <w:shd w:val="clear" w:color="auto" w:fill="E6E6E6"/>
          </w:tcPr>
          <w:p w14:paraId="593048EC" w14:textId="77777777" w:rsidR="003C5D99" w:rsidRPr="00CC4420" w:rsidRDefault="003C5D99" w:rsidP="003C5D99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C4420">
              <w:rPr>
                <w:rFonts w:ascii="Arial" w:hAnsi="Arial" w:cs="Arial"/>
                <w:sz w:val="18"/>
                <w:szCs w:val="18"/>
              </w:rPr>
              <w:t>Identificação</w:t>
            </w:r>
          </w:p>
        </w:tc>
      </w:tr>
      <w:tr w:rsidR="00745C8D" w:rsidRPr="00CC4420" w14:paraId="2FAB5EE1" w14:textId="77777777">
        <w:tc>
          <w:tcPr>
            <w:tcW w:w="2175" w:type="dxa"/>
            <w:vAlign w:val="center"/>
          </w:tcPr>
          <w:p w14:paraId="44206704" w14:textId="5C639B2E" w:rsidR="00745C8D" w:rsidRPr="00CC4420" w:rsidRDefault="00745C8D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CC4420">
              <w:rPr>
                <w:rFonts w:ascii="Arial" w:hAnsi="Arial" w:cs="Arial"/>
                <w:sz w:val="18"/>
                <w:szCs w:val="18"/>
              </w:rPr>
              <w:t>Ao Hospital</w:t>
            </w:r>
          </w:p>
        </w:tc>
        <w:tc>
          <w:tcPr>
            <w:tcW w:w="7673" w:type="dxa"/>
          </w:tcPr>
          <w:p w14:paraId="2A1CD886" w14:textId="77777777" w:rsidR="00745C8D" w:rsidRPr="00CC4420" w:rsidRDefault="00745C8D" w:rsidP="005D01B4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45C8D" w:rsidRPr="00CC4420" w14:paraId="283D5F43" w14:textId="77777777">
        <w:tc>
          <w:tcPr>
            <w:tcW w:w="2175" w:type="dxa"/>
            <w:vAlign w:val="center"/>
          </w:tcPr>
          <w:p w14:paraId="688CB4CA" w14:textId="557C5BA4" w:rsidR="00745C8D" w:rsidRPr="00CC4420" w:rsidRDefault="00745C8D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CC4420">
              <w:rPr>
                <w:rFonts w:ascii="Arial" w:hAnsi="Arial" w:cs="Arial"/>
                <w:sz w:val="18"/>
                <w:szCs w:val="18"/>
              </w:rPr>
              <w:t>Data do Pedido</w:t>
            </w:r>
          </w:p>
        </w:tc>
        <w:tc>
          <w:tcPr>
            <w:tcW w:w="7673" w:type="dxa"/>
          </w:tcPr>
          <w:p w14:paraId="7900A16A" w14:textId="77777777" w:rsidR="00745C8D" w:rsidRPr="00CC4420" w:rsidRDefault="00745C8D" w:rsidP="005D01B4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C5D99" w:rsidRPr="00CC4420" w14:paraId="28568B77" w14:textId="77777777">
        <w:tc>
          <w:tcPr>
            <w:tcW w:w="2175" w:type="dxa"/>
            <w:vAlign w:val="center"/>
          </w:tcPr>
          <w:p w14:paraId="0B177717" w14:textId="77777777" w:rsidR="003C5D99" w:rsidRPr="00CC4420" w:rsidRDefault="003C5D99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CC4420">
              <w:rPr>
                <w:rFonts w:ascii="Arial" w:hAnsi="Arial" w:cs="Arial"/>
                <w:sz w:val="18"/>
                <w:szCs w:val="18"/>
              </w:rPr>
              <w:t>Paciente</w:t>
            </w:r>
          </w:p>
        </w:tc>
        <w:tc>
          <w:tcPr>
            <w:tcW w:w="7673" w:type="dxa"/>
          </w:tcPr>
          <w:p w14:paraId="1E406B06" w14:textId="77ECBC5F" w:rsidR="003C5D99" w:rsidRPr="00CC4420" w:rsidRDefault="003C5D99" w:rsidP="005D01B4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10B7" w:rsidRPr="00CC4420" w14:paraId="3C6B79C7" w14:textId="77777777">
        <w:tc>
          <w:tcPr>
            <w:tcW w:w="2175" w:type="dxa"/>
            <w:vAlign w:val="center"/>
          </w:tcPr>
          <w:p w14:paraId="1B31163F" w14:textId="77777777" w:rsidR="006610B7" w:rsidRPr="00CC4420" w:rsidRDefault="006610B7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CC4420">
              <w:rPr>
                <w:rFonts w:ascii="Arial" w:hAnsi="Arial" w:cs="Arial"/>
                <w:sz w:val="18"/>
                <w:szCs w:val="18"/>
              </w:rPr>
              <w:t>Convenio</w:t>
            </w:r>
          </w:p>
        </w:tc>
        <w:tc>
          <w:tcPr>
            <w:tcW w:w="7673" w:type="dxa"/>
          </w:tcPr>
          <w:p w14:paraId="452F2356" w14:textId="50039168" w:rsidR="006610B7" w:rsidRPr="00CC4420" w:rsidRDefault="006610B7" w:rsidP="003C5D99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10B7" w:rsidRPr="00CC4420" w14:paraId="1AEDB76D" w14:textId="77777777">
        <w:tc>
          <w:tcPr>
            <w:tcW w:w="2175" w:type="dxa"/>
            <w:vAlign w:val="center"/>
          </w:tcPr>
          <w:p w14:paraId="022B917A" w14:textId="5C2F02A0" w:rsidR="006610B7" w:rsidRPr="00CC4420" w:rsidRDefault="006610B7" w:rsidP="00541CED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CC4420">
              <w:rPr>
                <w:rFonts w:ascii="Arial" w:hAnsi="Arial" w:cs="Arial"/>
                <w:sz w:val="18"/>
                <w:szCs w:val="18"/>
              </w:rPr>
              <w:t>Contato</w:t>
            </w:r>
            <w:r w:rsidR="005C6E6B" w:rsidRPr="00CC4420">
              <w:rPr>
                <w:rFonts w:ascii="Arial" w:hAnsi="Arial" w:cs="Arial"/>
                <w:sz w:val="18"/>
                <w:szCs w:val="18"/>
              </w:rPr>
              <w:t xml:space="preserve"> paciente</w:t>
            </w:r>
          </w:p>
        </w:tc>
        <w:tc>
          <w:tcPr>
            <w:tcW w:w="7673" w:type="dxa"/>
          </w:tcPr>
          <w:p w14:paraId="5C78A20D" w14:textId="33EE173A" w:rsidR="006610B7" w:rsidRPr="00CC4420" w:rsidRDefault="006610B7" w:rsidP="005E14E5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66FF" w:rsidRPr="00CC4420" w14:paraId="1B6D5EBE" w14:textId="77777777" w:rsidTr="008066FF">
        <w:tc>
          <w:tcPr>
            <w:tcW w:w="2175" w:type="dxa"/>
            <w:vAlign w:val="center"/>
          </w:tcPr>
          <w:p w14:paraId="26C0C972" w14:textId="0E8DD006" w:rsidR="008066FF" w:rsidRPr="00CC4420" w:rsidRDefault="008066FF" w:rsidP="00745C8D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CC4420">
              <w:rPr>
                <w:rFonts w:ascii="Arial" w:hAnsi="Arial" w:cs="Arial"/>
                <w:sz w:val="18"/>
                <w:szCs w:val="18"/>
              </w:rPr>
              <w:t>CID</w:t>
            </w:r>
          </w:p>
        </w:tc>
        <w:tc>
          <w:tcPr>
            <w:tcW w:w="7673" w:type="dxa"/>
            <w:vAlign w:val="center"/>
          </w:tcPr>
          <w:p w14:paraId="4CFCDB14" w14:textId="2879144D" w:rsidR="008066FF" w:rsidRPr="00CC4420" w:rsidRDefault="008066FF" w:rsidP="006610B7">
            <w:pPr>
              <w:spacing w:after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93E6C">
              <w:rPr>
                <w:rFonts w:ascii="Arial" w:hAnsi="Arial" w:cs="Arial"/>
                <w:bCs/>
                <w:sz w:val="20"/>
                <w:szCs w:val="20"/>
              </w:rPr>
              <w:t>I70.0; I70.2; I70.8; I72.3; I73.1; I73.8; I74; I74.0; I74.1; I74.4; I74.5; I77.0; I77.1; I77.2; I77.3; I77.6; I79.</w:t>
            </w:r>
          </w:p>
        </w:tc>
      </w:tr>
      <w:tr w:rsidR="008066FF" w:rsidRPr="00CC4420" w14:paraId="34257678" w14:textId="77777777">
        <w:tc>
          <w:tcPr>
            <w:tcW w:w="2175" w:type="dxa"/>
            <w:vAlign w:val="center"/>
          </w:tcPr>
          <w:p w14:paraId="2CA28DE4" w14:textId="77777777" w:rsidR="008066FF" w:rsidRPr="00CC4420" w:rsidRDefault="008066FF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CC4420">
              <w:rPr>
                <w:rFonts w:ascii="Arial" w:hAnsi="Arial" w:cs="Arial"/>
                <w:sz w:val="18"/>
                <w:szCs w:val="18"/>
              </w:rPr>
              <w:t>Médico</w:t>
            </w:r>
          </w:p>
        </w:tc>
        <w:tc>
          <w:tcPr>
            <w:tcW w:w="7673" w:type="dxa"/>
          </w:tcPr>
          <w:p w14:paraId="732A2DA1" w14:textId="58BDA096" w:rsidR="008066FF" w:rsidRPr="00CC4420" w:rsidRDefault="008066FF" w:rsidP="003C5D99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C3EB289" w14:textId="1306BBC3" w:rsidR="008F1F6F" w:rsidRPr="00CC4420" w:rsidRDefault="003C5D99" w:rsidP="008F1F6F">
      <w:pPr>
        <w:jc w:val="both"/>
        <w:rPr>
          <w:rFonts w:ascii="Arial" w:hAnsi="Arial"/>
          <w:sz w:val="18"/>
          <w:szCs w:val="18"/>
        </w:rPr>
      </w:pPr>
      <w:r w:rsidRPr="00CC4420">
        <w:rPr>
          <w:rFonts w:ascii="Arial" w:hAnsi="Arial"/>
          <w:sz w:val="18"/>
          <w:szCs w:val="18"/>
        </w:rPr>
        <w:t xml:space="preserve">Quadro </w:t>
      </w:r>
      <w:proofErr w:type="gramStart"/>
      <w:r w:rsidRPr="00CC4420">
        <w:rPr>
          <w:rFonts w:ascii="Arial" w:hAnsi="Arial"/>
          <w:sz w:val="18"/>
          <w:szCs w:val="18"/>
        </w:rPr>
        <w:t>clinico</w:t>
      </w:r>
      <w:proofErr w:type="gramEnd"/>
      <w:r w:rsidRPr="00CC4420">
        <w:rPr>
          <w:rFonts w:ascii="Arial" w:hAnsi="Arial"/>
          <w:sz w:val="18"/>
          <w:szCs w:val="18"/>
        </w:rPr>
        <w:t>:</w:t>
      </w:r>
      <w:r w:rsidR="00E53832" w:rsidRPr="00CC4420">
        <w:rPr>
          <w:rFonts w:ascii="Arial" w:hAnsi="Arial"/>
          <w:sz w:val="18"/>
          <w:szCs w:val="18"/>
        </w:rPr>
        <w:t xml:space="preserve"> </w:t>
      </w:r>
      <w:r w:rsidR="00745C8D" w:rsidRPr="00CC4420">
        <w:rPr>
          <w:rFonts w:ascii="Arial" w:hAnsi="Arial"/>
          <w:sz w:val="18"/>
          <w:szCs w:val="18"/>
        </w:rPr>
        <w:t xml:space="preserve"> </w:t>
      </w:r>
    </w:p>
    <w:p w14:paraId="466104EC" w14:textId="77777777" w:rsidR="00745C8D" w:rsidRPr="00CC4420" w:rsidRDefault="00745C8D" w:rsidP="008F1F6F">
      <w:pPr>
        <w:jc w:val="both"/>
        <w:rPr>
          <w:rFonts w:ascii="Arial" w:hAnsi="Arial"/>
          <w:sz w:val="18"/>
          <w:szCs w:val="18"/>
        </w:rPr>
      </w:pPr>
    </w:p>
    <w:p w14:paraId="2C53FC8D" w14:textId="77777777" w:rsidR="003C5D99" w:rsidRPr="00CC4420" w:rsidRDefault="003C5D99" w:rsidP="003C5D99">
      <w:pPr>
        <w:rPr>
          <w:rFonts w:ascii="Arial" w:hAnsi="Arial"/>
          <w:sz w:val="18"/>
          <w:szCs w:val="18"/>
        </w:rPr>
      </w:pPr>
      <w:r w:rsidRPr="00CC4420">
        <w:rPr>
          <w:rFonts w:ascii="Arial" w:hAnsi="Arial"/>
          <w:sz w:val="18"/>
          <w:szCs w:val="18"/>
        </w:rPr>
        <w:t>Procedimentos Solicitados: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630"/>
        <w:gridCol w:w="6237"/>
        <w:gridCol w:w="1755"/>
      </w:tblGrid>
      <w:tr w:rsidR="004574FC" w:rsidRPr="00864B52" w14:paraId="507EB256" w14:textId="77777777" w:rsidTr="008066FF">
        <w:tc>
          <w:tcPr>
            <w:tcW w:w="5000" w:type="pct"/>
            <w:gridSpan w:val="3"/>
            <w:vAlign w:val="center"/>
          </w:tcPr>
          <w:p w14:paraId="2D0C6B57" w14:textId="5B658064" w:rsidR="004574FC" w:rsidRPr="00864B52" w:rsidRDefault="004574FC" w:rsidP="00A81B8F">
            <w:pPr>
              <w:spacing w:after="0"/>
              <w:ind w:left="792"/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64B52">
              <w:rPr>
                <w:rFonts w:ascii="Arial" w:hAnsi="Arial" w:cs="Arial"/>
                <w:b/>
                <w:sz w:val="18"/>
                <w:szCs w:val="18"/>
              </w:rPr>
              <w:t xml:space="preserve">Ponte </w:t>
            </w:r>
            <w:proofErr w:type="spellStart"/>
            <w:r w:rsidRPr="00864B52">
              <w:rPr>
                <w:rFonts w:ascii="Arial" w:hAnsi="Arial" w:cs="Arial"/>
                <w:b/>
                <w:sz w:val="18"/>
                <w:szCs w:val="18"/>
              </w:rPr>
              <w:t>endoluminal</w:t>
            </w:r>
            <w:proofErr w:type="spellEnd"/>
            <w:r w:rsidRPr="00864B52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864B52">
              <w:rPr>
                <w:rFonts w:ascii="Arial" w:hAnsi="Arial" w:cs="Arial"/>
                <w:b/>
                <w:sz w:val="18"/>
                <w:szCs w:val="18"/>
              </w:rPr>
              <w:t>Aorto</w:t>
            </w:r>
            <w:proofErr w:type="spellEnd"/>
            <w:r w:rsidRPr="00864B52">
              <w:rPr>
                <w:rFonts w:ascii="Arial" w:hAnsi="Arial" w:cs="Arial"/>
                <w:b/>
                <w:sz w:val="18"/>
                <w:szCs w:val="18"/>
              </w:rPr>
              <w:t xml:space="preserve"> - </w:t>
            </w:r>
            <w:proofErr w:type="spellStart"/>
            <w:r w:rsidRPr="00864B52">
              <w:rPr>
                <w:rFonts w:ascii="Arial" w:hAnsi="Arial" w:cs="Arial"/>
                <w:b/>
                <w:sz w:val="18"/>
                <w:szCs w:val="18"/>
              </w:rPr>
              <w:t>bifemoral</w:t>
            </w:r>
            <w:proofErr w:type="spellEnd"/>
            <w:r w:rsidRPr="00864B52">
              <w:rPr>
                <w:rFonts w:ascii="Arial" w:hAnsi="Arial" w:cs="Arial"/>
                <w:b/>
                <w:sz w:val="18"/>
                <w:szCs w:val="18"/>
              </w:rPr>
              <w:t xml:space="preserve"> / Ponte </w:t>
            </w:r>
            <w:proofErr w:type="spellStart"/>
            <w:r w:rsidRPr="00864B52">
              <w:rPr>
                <w:rFonts w:ascii="Arial" w:hAnsi="Arial" w:cs="Arial"/>
                <w:b/>
                <w:sz w:val="18"/>
                <w:szCs w:val="18"/>
              </w:rPr>
              <w:t>aorto-bifemoral</w:t>
            </w:r>
            <w:proofErr w:type="spellEnd"/>
            <w:r w:rsidRPr="00864B52">
              <w:rPr>
                <w:rFonts w:ascii="Arial" w:hAnsi="Arial" w:cs="Arial"/>
                <w:b/>
                <w:sz w:val="18"/>
                <w:szCs w:val="18"/>
              </w:rPr>
              <w:t xml:space="preserve"> – estenose ou oclusão</w:t>
            </w:r>
          </w:p>
        </w:tc>
      </w:tr>
      <w:tr w:rsidR="007F125F" w:rsidRPr="00864B52" w14:paraId="476EBC3B" w14:textId="77777777" w:rsidTr="007F125F">
        <w:trPr>
          <w:trHeight w:val="253"/>
        </w:trPr>
        <w:tc>
          <w:tcPr>
            <w:tcW w:w="847" w:type="pct"/>
          </w:tcPr>
          <w:p w14:paraId="495A6BDE" w14:textId="18A52A71" w:rsidR="007F125F" w:rsidRPr="00864B52" w:rsidRDefault="007F125F" w:rsidP="003C5D99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64B52">
              <w:rPr>
                <w:rFonts w:ascii="Arial" w:hAnsi="Arial" w:cs="Arial"/>
                <w:b/>
                <w:sz w:val="18"/>
                <w:szCs w:val="18"/>
              </w:rPr>
              <w:t>Códigos TUSS</w:t>
            </w:r>
          </w:p>
        </w:tc>
        <w:tc>
          <w:tcPr>
            <w:tcW w:w="3241" w:type="pct"/>
          </w:tcPr>
          <w:p w14:paraId="278C5CE5" w14:textId="1359E3B5" w:rsidR="007F125F" w:rsidRPr="00864B52" w:rsidRDefault="007F125F" w:rsidP="003C5D99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64B52">
              <w:rPr>
                <w:rFonts w:ascii="Arial" w:hAnsi="Arial" w:cs="Arial"/>
                <w:b/>
                <w:sz w:val="18"/>
                <w:szCs w:val="18"/>
              </w:rPr>
              <w:t>Descrição</w:t>
            </w:r>
          </w:p>
        </w:tc>
        <w:tc>
          <w:tcPr>
            <w:tcW w:w="912" w:type="pct"/>
          </w:tcPr>
          <w:p w14:paraId="4ED473E3" w14:textId="7A814222" w:rsidR="007F125F" w:rsidRPr="00864B52" w:rsidRDefault="007F125F" w:rsidP="003C5D99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64B52">
              <w:rPr>
                <w:rFonts w:ascii="Arial" w:hAnsi="Arial" w:cs="Arial"/>
                <w:b/>
                <w:sz w:val="18"/>
                <w:szCs w:val="18"/>
              </w:rPr>
              <w:t>Código</w:t>
            </w:r>
          </w:p>
        </w:tc>
      </w:tr>
      <w:tr w:rsidR="008066FF" w:rsidRPr="00864B52" w14:paraId="04FD4440" w14:textId="77777777" w:rsidTr="008066FF">
        <w:tc>
          <w:tcPr>
            <w:tcW w:w="847" w:type="pct"/>
            <w:vAlign w:val="bottom"/>
          </w:tcPr>
          <w:p w14:paraId="6A2962E6" w14:textId="4CE33247" w:rsidR="008066FF" w:rsidRPr="00864B52" w:rsidRDefault="008066FF" w:rsidP="007E2CD3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864B52">
              <w:rPr>
                <w:rFonts w:ascii="Arial" w:hAnsi="Arial" w:cs="Arial"/>
                <w:sz w:val="18"/>
                <w:szCs w:val="18"/>
              </w:rPr>
              <w:t>3.09.06.22-9</w:t>
            </w:r>
          </w:p>
        </w:tc>
        <w:tc>
          <w:tcPr>
            <w:tcW w:w="3241" w:type="pct"/>
            <w:vAlign w:val="bottom"/>
          </w:tcPr>
          <w:p w14:paraId="7E380B6E" w14:textId="430CA383" w:rsidR="008066FF" w:rsidRPr="00864B52" w:rsidRDefault="008066FF" w:rsidP="007E2CD3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864B52">
              <w:rPr>
                <w:rFonts w:ascii="Arial" w:hAnsi="Arial" w:cs="Arial"/>
                <w:sz w:val="18"/>
                <w:szCs w:val="18"/>
              </w:rPr>
              <w:t xml:space="preserve">Ponte </w:t>
            </w:r>
            <w:proofErr w:type="spellStart"/>
            <w:r w:rsidRPr="00864B52">
              <w:rPr>
                <w:rFonts w:ascii="Arial" w:hAnsi="Arial" w:cs="Arial"/>
                <w:sz w:val="18"/>
                <w:szCs w:val="18"/>
              </w:rPr>
              <w:t>endoluminal</w:t>
            </w:r>
            <w:proofErr w:type="spellEnd"/>
            <w:r w:rsidRPr="00864B52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64B52">
              <w:rPr>
                <w:rFonts w:ascii="Arial" w:hAnsi="Arial" w:cs="Arial"/>
                <w:sz w:val="18"/>
                <w:szCs w:val="18"/>
              </w:rPr>
              <w:t>Aorto</w:t>
            </w:r>
            <w:proofErr w:type="spellEnd"/>
            <w:r w:rsidRPr="00864B52">
              <w:rPr>
                <w:rFonts w:ascii="Arial" w:hAnsi="Arial" w:cs="Arial"/>
                <w:sz w:val="18"/>
                <w:szCs w:val="18"/>
              </w:rPr>
              <w:t xml:space="preserve"> - </w:t>
            </w:r>
            <w:proofErr w:type="spellStart"/>
            <w:r w:rsidRPr="00864B52">
              <w:rPr>
                <w:rFonts w:ascii="Arial" w:hAnsi="Arial" w:cs="Arial"/>
                <w:sz w:val="18"/>
                <w:szCs w:val="18"/>
              </w:rPr>
              <w:t>bifemoral</w:t>
            </w:r>
            <w:proofErr w:type="spellEnd"/>
            <w:r w:rsidRPr="00864B52">
              <w:rPr>
                <w:rFonts w:ascii="Arial" w:hAnsi="Arial" w:cs="Arial"/>
                <w:sz w:val="18"/>
                <w:szCs w:val="18"/>
              </w:rPr>
              <w:t xml:space="preserve"> / </w:t>
            </w:r>
            <w:r w:rsidRPr="00864B52">
              <w:rPr>
                <w:rFonts w:ascii="Arial" w:eastAsia="Times New Roman" w:hAnsi="Arial" w:cs="Arial"/>
                <w:sz w:val="18"/>
                <w:szCs w:val="18"/>
              </w:rPr>
              <w:t xml:space="preserve">Ponte </w:t>
            </w:r>
            <w:proofErr w:type="spellStart"/>
            <w:r w:rsidRPr="00864B52">
              <w:rPr>
                <w:rFonts w:ascii="Arial" w:eastAsia="Times New Roman" w:hAnsi="Arial" w:cs="Arial"/>
                <w:sz w:val="18"/>
                <w:szCs w:val="18"/>
              </w:rPr>
              <w:t>aorto-bifemoral</w:t>
            </w:r>
            <w:proofErr w:type="spellEnd"/>
          </w:p>
        </w:tc>
        <w:tc>
          <w:tcPr>
            <w:tcW w:w="912" w:type="pct"/>
            <w:vAlign w:val="bottom"/>
          </w:tcPr>
          <w:p w14:paraId="471B7FA9" w14:textId="56E9AAA3" w:rsidR="008066FF" w:rsidRPr="00864B52" w:rsidRDefault="008066FF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64B52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8066FF" w:rsidRPr="00864B52" w14:paraId="37908C55" w14:textId="77777777" w:rsidTr="008066FF">
        <w:tc>
          <w:tcPr>
            <w:tcW w:w="847" w:type="pct"/>
            <w:vAlign w:val="bottom"/>
          </w:tcPr>
          <w:p w14:paraId="4662A401" w14:textId="5D440515" w:rsidR="008066FF" w:rsidRPr="00864B52" w:rsidRDefault="008066FF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864B52">
              <w:rPr>
                <w:rFonts w:ascii="Arial" w:hAnsi="Arial" w:cs="Arial"/>
                <w:sz w:val="18"/>
                <w:szCs w:val="18"/>
              </w:rPr>
              <w:t>3.09.06.11-3</w:t>
            </w:r>
          </w:p>
        </w:tc>
        <w:tc>
          <w:tcPr>
            <w:tcW w:w="3241" w:type="pct"/>
            <w:vAlign w:val="bottom"/>
          </w:tcPr>
          <w:p w14:paraId="032FF42A" w14:textId="1583D69D" w:rsidR="008066FF" w:rsidRPr="00864B52" w:rsidRDefault="008066FF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864B52">
              <w:rPr>
                <w:rFonts w:ascii="Arial" w:hAnsi="Arial" w:cs="Arial"/>
                <w:sz w:val="18"/>
                <w:szCs w:val="18"/>
              </w:rPr>
              <w:t>Angioplastia transoperatória da ilíaca comum D</w:t>
            </w:r>
          </w:p>
        </w:tc>
        <w:tc>
          <w:tcPr>
            <w:tcW w:w="912" w:type="pct"/>
            <w:vAlign w:val="bottom"/>
          </w:tcPr>
          <w:p w14:paraId="61B6A97A" w14:textId="7DCD12A8" w:rsidR="008066FF" w:rsidRPr="00864B52" w:rsidRDefault="008066FF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64B52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  <w:tr w:rsidR="008066FF" w:rsidRPr="00864B52" w14:paraId="4A6581D3" w14:textId="77777777" w:rsidTr="008066FF">
        <w:tc>
          <w:tcPr>
            <w:tcW w:w="847" w:type="pct"/>
            <w:vAlign w:val="bottom"/>
          </w:tcPr>
          <w:p w14:paraId="7DA553AB" w14:textId="3F51BE21" w:rsidR="008066FF" w:rsidRPr="00864B52" w:rsidRDefault="008066FF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864B52">
              <w:rPr>
                <w:rFonts w:ascii="Arial" w:hAnsi="Arial" w:cs="Arial"/>
                <w:sz w:val="18"/>
                <w:szCs w:val="18"/>
              </w:rPr>
              <w:t>3.09.06.11-3</w:t>
            </w:r>
          </w:p>
        </w:tc>
        <w:tc>
          <w:tcPr>
            <w:tcW w:w="3241" w:type="pct"/>
            <w:vAlign w:val="bottom"/>
          </w:tcPr>
          <w:p w14:paraId="3F646FA5" w14:textId="3DF7BEA5" w:rsidR="008066FF" w:rsidRPr="00864B52" w:rsidRDefault="008066FF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864B52">
              <w:rPr>
                <w:rFonts w:ascii="Arial" w:hAnsi="Arial" w:cs="Arial"/>
                <w:sz w:val="18"/>
                <w:szCs w:val="18"/>
              </w:rPr>
              <w:t>Angioplastia transoperatória da ilíaca externa D</w:t>
            </w:r>
          </w:p>
        </w:tc>
        <w:tc>
          <w:tcPr>
            <w:tcW w:w="912" w:type="pct"/>
            <w:vAlign w:val="bottom"/>
          </w:tcPr>
          <w:p w14:paraId="0B1BF3D2" w14:textId="6459A4CB" w:rsidR="008066FF" w:rsidRPr="00864B52" w:rsidRDefault="008066FF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64B52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  <w:tr w:rsidR="008066FF" w:rsidRPr="00864B52" w14:paraId="6A48922F" w14:textId="77777777" w:rsidTr="008066FF">
        <w:tc>
          <w:tcPr>
            <w:tcW w:w="847" w:type="pct"/>
            <w:vAlign w:val="bottom"/>
          </w:tcPr>
          <w:p w14:paraId="75FDF74C" w14:textId="5E13EC51" w:rsidR="008066FF" w:rsidRPr="00864B52" w:rsidRDefault="008066FF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864B52">
              <w:rPr>
                <w:rFonts w:ascii="Arial" w:hAnsi="Arial" w:cs="Arial"/>
                <w:sz w:val="18"/>
                <w:szCs w:val="18"/>
              </w:rPr>
              <w:t>3.09.06.11-3</w:t>
            </w:r>
          </w:p>
        </w:tc>
        <w:tc>
          <w:tcPr>
            <w:tcW w:w="3241" w:type="pct"/>
            <w:vAlign w:val="bottom"/>
          </w:tcPr>
          <w:p w14:paraId="333260E2" w14:textId="3D5DC0D5" w:rsidR="008066FF" w:rsidRPr="00864B52" w:rsidRDefault="008066FF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864B52">
              <w:rPr>
                <w:rFonts w:ascii="Arial" w:hAnsi="Arial" w:cs="Arial"/>
                <w:sz w:val="18"/>
                <w:szCs w:val="18"/>
              </w:rPr>
              <w:t>Angioplastia transoperatória da ilíaca comum E</w:t>
            </w:r>
          </w:p>
        </w:tc>
        <w:tc>
          <w:tcPr>
            <w:tcW w:w="912" w:type="pct"/>
            <w:vAlign w:val="bottom"/>
          </w:tcPr>
          <w:p w14:paraId="2EBB80CA" w14:textId="50BB8A50" w:rsidR="008066FF" w:rsidRPr="00864B52" w:rsidRDefault="008066FF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64B52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  <w:tr w:rsidR="008066FF" w:rsidRPr="00864B52" w14:paraId="50195C82" w14:textId="77777777" w:rsidTr="008066FF">
        <w:tc>
          <w:tcPr>
            <w:tcW w:w="847" w:type="pct"/>
            <w:vAlign w:val="bottom"/>
          </w:tcPr>
          <w:p w14:paraId="1698AA27" w14:textId="45B5FE39" w:rsidR="008066FF" w:rsidRPr="00864B52" w:rsidRDefault="008066FF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864B52">
              <w:rPr>
                <w:rFonts w:ascii="Arial" w:hAnsi="Arial" w:cs="Arial"/>
                <w:sz w:val="18"/>
                <w:szCs w:val="18"/>
              </w:rPr>
              <w:t>3.09.06.11-3</w:t>
            </w:r>
          </w:p>
        </w:tc>
        <w:tc>
          <w:tcPr>
            <w:tcW w:w="3241" w:type="pct"/>
            <w:vAlign w:val="bottom"/>
          </w:tcPr>
          <w:p w14:paraId="7D1CF5E1" w14:textId="71E69E68" w:rsidR="008066FF" w:rsidRPr="00864B52" w:rsidRDefault="008066FF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864B52">
              <w:rPr>
                <w:rFonts w:ascii="Arial" w:hAnsi="Arial" w:cs="Arial"/>
                <w:sz w:val="18"/>
                <w:szCs w:val="18"/>
              </w:rPr>
              <w:t>Angioplastia transoperatória da ilíaca externa E</w:t>
            </w:r>
          </w:p>
        </w:tc>
        <w:tc>
          <w:tcPr>
            <w:tcW w:w="912" w:type="pct"/>
            <w:vAlign w:val="bottom"/>
          </w:tcPr>
          <w:p w14:paraId="5B11ACA7" w14:textId="3757E37C" w:rsidR="008066FF" w:rsidRPr="00864B52" w:rsidRDefault="008066FF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64B52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  <w:tr w:rsidR="008066FF" w:rsidRPr="00864B52" w14:paraId="3FB97869" w14:textId="77777777" w:rsidTr="008066FF">
        <w:tc>
          <w:tcPr>
            <w:tcW w:w="847" w:type="pct"/>
            <w:vAlign w:val="bottom"/>
          </w:tcPr>
          <w:p w14:paraId="242527E1" w14:textId="41BECE82" w:rsidR="008066FF" w:rsidRPr="00864B52" w:rsidRDefault="008066FF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864B52">
              <w:rPr>
                <w:rFonts w:ascii="Arial" w:hAnsi="Arial" w:cs="Arial"/>
                <w:sz w:val="18"/>
                <w:szCs w:val="18"/>
              </w:rPr>
              <w:t>4.08.12.04-9</w:t>
            </w:r>
          </w:p>
        </w:tc>
        <w:tc>
          <w:tcPr>
            <w:tcW w:w="3241" w:type="pct"/>
            <w:vAlign w:val="bottom"/>
          </w:tcPr>
          <w:p w14:paraId="4077A9D8" w14:textId="50052F7C" w:rsidR="008066FF" w:rsidRPr="00864B52" w:rsidRDefault="008066FF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864B52">
              <w:rPr>
                <w:rFonts w:ascii="Arial" w:hAnsi="Arial" w:cs="Arial"/>
                <w:sz w:val="18"/>
                <w:szCs w:val="18"/>
              </w:rPr>
              <w:t xml:space="preserve">Angiografias por cateter da aorta abdominal e ilíacas </w:t>
            </w:r>
            <w:proofErr w:type="spellStart"/>
            <w:r w:rsidRPr="00864B52">
              <w:rPr>
                <w:rFonts w:ascii="Arial" w:hAnsi="Arial" w:cs="Arial"/>
                <w:sz w:val="18"/>
                <w:szCs w:val="18"/>
              </w:rPr>
              <w:t>pré</w:t>
            </w:r>
            <w:proofErr w:type="spellEnd"/>
            <w:r w:rsidRPr="00864B52">
              <w:rPr>
                <w:rFonts w:ascii="Arial" w:hAnsi="Arial" w:cs="Arial"/>
                <w:sz w:val="18"/>
                <w:szCs w:val="18"/>
              </w:rPr>
              <w:t xml:space="preserve"> tratamento </w:t>
            </w:r>
            <w:proofErr w:type="spellStart"/>
            <w:r w:rsidRPr="00864B52">
              <w:rPr>
                <w:rFonts w:ascii="Arial" w:hAnsi="Arial" w:cs="Arial"/>
                <w:sz w:val="18"/>
                <w:szCs w:val="18"/>
              </w:rPr>
              <w:t>endovascular</w:t>
            </w:r>
            <w:proofErr w:type="spellEnd"/>
          </w:p>
        </w:tc>
        <w:tc>
          <w:tcPr>
            <w:tcW w:w="912" w:type="pct"/>
            <w:vAlign w:val="bottom"/>
          </w:tcPr>
          <w:p w14:paraId="49BBABC5" w14:textId="71FB9537" w:rsidR="008066FF" w:rsidRPr="00864B52" w:rsidRDefault="008066FF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64B52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  <w:tr w:rsidR="008066FF" w:rsidRPr="00864B52" w14:paraId="394959D5" w14:textId="77777777" w:rsidTr="008066FF">
        <w:tc>
          <w:tcPr>
            <w:tcW w:w="847" w:type="pct"/>
            <w:vAlign w:val="bottom"/>
          </w:tcPr>
          <w:p w14:paraId="775D0C15" w14:textId="5B9851C5" w:rsidR="008066FF" w:rsidRPr="00864B52" w:rsidRDefault="008066FF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864B52">
              <w:rPr>
                <w:rFonts w:ascii="Arial" w:hAnsi="Arial" w:cs="Arial"/>
                <w:sz w:val="18"/>
                <w:szCs w:val="18"/>
              </w:rPr>
              <w:t>4.08.12.04-9</w:t>
            </w:r>
          </w:p>
        </w:tc>
        <w:tc>
          <w:tcPr>
            <w:tcW w:w="3241" w:type="pct"/>
            <w:vAlign w:val="bottom"/>
          </w:tcPr>
          <w:p w14:paraId="47A572C5" w14:textId="7D85D6E4" w:rsidR="008066FF" w:rsidRPr="00864B52" w:rsidRDefault="008066FF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864B52">
              <w:rPr>
                <w:rFonts w:ascii="Arial" w:hAnsi="Arial" w:cs="Arial"/>
                <w:sz w:val="18"/>
                <w:szCs w:val="18"/>
              </w:rPr>
              <w:t xml:space="preserve">Angiografias por cateter da aorta abdominal e ilíacas após o tratamento </w:t>
            </w:r>
            <w:proofErr w:type="spellStart"/>
            <w:r w:rsidRPr="00864B52">
              <w:rPr>
                <w:rFonts w:ascii="Arial" w:hAnsi="Arial" w:cs="Arial"/>
                <w:sz w:val="18"/>
                <w:szCs w:val="18"/>
              </w:rPr>
              <w:t>endovascular</w:t>
            </w:r>
            <w:proofErr w:type="spellEnd"/>
          </w:p>
        </w:tc>
        <w:tc>
          <w:tcPr>
            <w:tcW w:w="912" w:type="pct"/>
            <w:vAlign w:val="bottom"/>
          </w:tcPr>
          <w:p w14:paraId="3130D432" w14:textId="1291F15A" w:rsidR="008066FF" w:rsidRPr="00864B52" w:rsidRDefault="008066FF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64B52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  <w:tr w:rsidR="008066FF" w:rsidRPr="00864B52" w14:paraId="591271B7" w14:textId="77777777" w:rsidTr="008066FF">
        <w:tc>
          <w:tcPr>
            <w:tcW w:w="847" w:type="pct"/>
            <w:vAlign w:val="bottom"/>
          </w:tcPr>
          <w:p w14:paraId="41A46CD0" w14:textId="03E4BB60" w:rsidR="008066FF" w:rsidRPr="00864B52" w:rsidRDefault="008066FF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864B52">
              <w:rPr>
                <w:rFonts w:ascii="Arial" w:hAnsi="Arial" w:cs="Arial"/>
                <w:sz w:val="18"/>
                <w:szCs w:val="18"/>
              </w:rPr>
              <w:t>4.08.13.23-1</w:t>
            </w:r>
          </w:p>
        </w:tc>
        <w:tc>
          <w:tcPr>
            <w:tcW w:w="3241" w:type="pct"/>
            <w:vAlign w:val="bottom"/>
          </w:tcPr>
          <w:p w14:paraId="5BEF49A4" w14:textId="78F515C2" w:rsidR="008066FF" w:rsidRPr="00864B52" w:rsidRDefault="008066FF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864B52">
              <w:rPr>
                <w:rFonts w:ascii="Arial" w:hAnsi="Arial" w:cs="Arial"/>
                <w:sz w:val="18"/>
                <w:szCs w:val="18"/>
              </w:rPr>
              <w:t>Punção de veia central, com colocação de cateter venoso</w:t>
            </w:r>
          </w:p>
        </w:tc>
        <w:tc>
          <w:tcPr>
            <w:tcW w:w="912" w:type="pct"/>
            <w:vAlign w:val="bottom"/>
          </w:tcPr>
          <w:p w14:paraId="05E90FDE" w14:textId="6D50A30B" w:rsidR="008066FF" w:rsidRPr="00864B52" w:rsidRDefault="008066FF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64B52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  <w:tr w:rsidR="008066FF" w:rsidRPr="00864B52" w14:paraId="54EB0801" w14:textId="77777777" w:rsidTr="008066FF">
        <w:tc>
          <w:tcPr>
            <w:tcW w:w="847" w:type="pct"/>
            <w:vAlign w:val="bottom"/>
          </w:tcPr>
          <w:p w14:paraId="7CC1AC4B" w14:textId="498BC8AB" w:rsidR="008066FF" w:rsidRPr="00864B52" w:rsidRDefault="008066FF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864B52">
              <w:rPr>
                <w:rFonts w:ascii="Arial" w:hAnsi="Arial" w:cs="Arial"/>
                <w:sz w:val="18"/>
                <w:szCs w:val="18"/>
              </w:rPr>
              <w:t>3.09.06.16-4</w:t>
            </w:r>
          </w:p>
        </w:tc>
        <w:tc>
          <w:tcPr>
            <w:tcW w:w="3241" w:type="pct"/>
            <w:vAlign w:val="bottom"/>
          </w:tcPr>
          <w:p w14:paraId="2CFBA166" w14:textId="129E22B6" w:rsidR="008066FF" w:rsidRPr="00864B52" w:rsidRDefault="008066FF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864B52">
              <w:rPr>
                <w:rFonts w:ascii="Arial" w:hAnsi="Arial" w:cs="Arial"/>
                <w:sz w:val="18"/>
                <w:szCs w:val="18"/>
              </w:rPr>
              <w:t>Cateterismo da artéria radial para PA continua</w:t>
            </w:r>
          </w:p>
        </w:tc>
        <w:tc>
          <w:tcPr>
            <w:tcW w:w="912" w:type="pct"/>
            <w:vAlign w:val="bottom"/>
          </w:tcPr>
          <w:p w14:paraId="4C6B8C1D" w14:textId="57A66ABF" w:rsidR="008066FF" w:rsidRPr="00864B52" w:rsidRDefault="008066FF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64B52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  <w:tr w:rsidR="008066FF" w:rsidRPr="00864B52" w14:paraId="7E7390D0" w14:textId="77777777" w:rsidTr="007F125F">
        <w:tc>
          <w:tcPr>
            <w:tcW w:w="847" w:type="pct"/>
            <w:vAlign w:val="center"/>
          </w:tcPr>
          <w:p w14:paraId="4F9C28B5" w14:textId="2659F7EE" w:rsidR="008066FF" w:rsidRPr="00864B52" w:rsidRDefault="008066FF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864B52">
              <w:rPr>
                <w:rFonts w:ascii="Arial" w:hAnsi="Arial" w:cs="Arial"/>
                <w:sz w:val="18"/>
                <w:szCs w:val="18"/>
              </w:rPr>
              <w:t>3.09.11.14-1</w:t>
            </w:r>
          </w:p>
        </w:tc>
        <w:tc>
          <w:tcPr>
            <w:tcW w:w="3241" w:type="pct"/>
            <w:vAlign w:val="center"/>
          </w:tcPr>
          <w:p w14:paraId="34D28CD5" w14:textId="6489376E" w:rsidR="008066FF" w:rsidRPr="00864B52" w:rsidRDefault="008066FF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864B52">
              <w:rPr>
                <w:rFonts w:ascii="Arial" w:hAnsi="Arial" w:cs="Arial"/>
                <w:sz w:val="18"/>
                <w:szCs w:val="18"/>
              </w:rPr>
              <w:t xml:space="preserve">Estudo ultrassonográfico </w:t>
            </w:r>
            <w:proofErr w:type="gramStart"/>
            <w:r w:rsidRPr="00864B52">
              <w:rPr>
                <w:rFonts w:ascii="Arial" w:hAnsi="Arial" w:cs="Arial"/>
                <w:sz w:val="18"/>
                <w:szCs w:val="18"/>
              </w:rPr>
              <w:t>intravascular(</w:t>
            </w:r>
            <w:proofErr w:type="gramEnd"/>
            <w:r w:rsidRPr="00864B52">
              <w:rPr>
                <w:rFonts w:ascii="Arial" w:hAnsi="Arial" w:cs="Arial"/>
                <w:sz w:val="18"/>
                <w:szCs w:val="18"/>
              </w:rPr>
              <w:t xml:space="preserve">avaliação da luz do vaso, controle expansão de </w:t>
            </w:r>
            <w:proofErr w:type="spellStart"/>
            <w:r w:rsidRPr="00864B52">
              <w:rPr>
                <w:rFonts w:ascii="Arial" w:hAnsi="Arial" w:cs="Arial"/>
                <w:sz w:val="18"/>
                <w:szCs w:val="18"/>
              </w:rPr>
              <w:t>endopróteses</w:t>
            </w:r>
            <w:proofErr w:type="spellEnd"/>
            <w:r w:rsidRPr="00864B52">
              <w:rPr>
                <w:rFonts w:ascii="Arial" w:hAnsi="Arial" w:cs="Arial"/>
                <w:sz w:val="18"/>
                <w:szCs w:val="18"/>
              </w:rPr>
              <w:t xml:space="preserve"> pós angioplastias difíceis e suspeitas de dissecção arterial)</w:t>
            </w:r>
          </w:p>
        </w:tc>
        <w:tc>
          <w:tcPr>
            <w:tcW w:w="912" w:type="pct"/>
            <w:vAlign w:val="center"/>
          </w:tcPr>
          <w:p w14:paraId="0C71A27F" w14:textId="7F206C38" w:rsidR="008066FF" w:rsidRPr="00864B52" w:rsidRDefault="008066FF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64B52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</w:tbl>
    <w:p w14:paraId="77FEB8E5" w14:textId="3BBD6C48" w:rsidR="003C5D99" w:rsidRPr="00864B52" w:rsidRDefault="008066FF" w:rsidP="003C5D99">
      <w:pPr>
        <w:jc w:val="both"/>
        <w:rPr>
          <w:rFonts w:ascii="Arial" w:hAnsi="Arial"/>
          <w:sz w:val="18"/>
          <w:szCs w:val="18"/>
        </w:rPr>
      </w:pPr>
      <w:r w:rsidRPr="00864B52">
        <w:rPr>
          <w:rFonts w:ascii="Arial" w:hAnsi="Arial" w:cs="Arial"/>
          <w:sz w:val="18"/>
          <w:szCs w:val="18"/>
        </w:rPr>
        <w:t xml:space="preserve">Realizado um, dois ou três acessos vasculares, uma angiografia </w:t>
      </w:r>
      <w:proofErr w:type="spellStart"/>
      <w:r w:rsidRPr="00864B52">
        <w:rPr>
          <w:rFonts w:ascii="Arial" w:hAnsi="Arial" w:cs="Arial"/>
          <w:sz w:val="18"/>
          <w:szCs w:val="18"/>
        </w:rPr>
        <w:t>pré</w:t>
      </w:r>
      <w:proofErr w:type="spellEnd"/>
      <w:r w:rsidRPr="00864B52">
        <w:rPr>
          <w:rFonts w:ascii="Arial" w:hAnsi="Arial" w:cs="Arial"/>
          <w:sz w:val="18"/>
          <w:szCs w:val="18"/>
        </w:rPr>
        <w:t xml:space="preserve">-procedimento, a passagem de fio guia pela estenose ou oclusão, realizado uma angioplastia, nova angiografia, e eventual colocação de </w:t>
      </w:r>
      <w:proofErr w:type="spellStart"/>
      <w:r w:rsidRPr="00864B52">
        <w:rPr>
          <w:rFonts w:ascii="Arial" w:hAnsi="Arial" w:cs="Arial"/>
          <w:sz w:val="18"/>
          <w:szCs w:val="18"/>
        </w:rPr>
        <w:t>stent</w:t>
      </w:r>
      <w:proofErr w:type="spellEnd"/>
      <w:r w:rsidRPr="00864B52">
        <w:rPr>
          <w:rFonts w:ascii="Arial" w:hAnsi="Arial" w:cs="Arial"/>
          <w:sz w:val="18"/>
          <w:szCs w:val="18"/>
        </w:rPr>
        <w:t xml:space="preserve">, seguido ou não de nova angioplastia e finalmente uma angiografia pós-procedimento. Nesse protocolo estão relacionados </w:t>
      </w:r>
      <w:r w:rsidRPr="00864B52">
        <w:rPr>
          <w:rFonts w:ascii="Arial" w:hAnsi="Arial" w:cs="Arial"/>
          <w:sz w:val="18"/>
          <w:szCs w:val="18"/>
          <w:u w:val="single"/>
        </w:rPr>
        <w:t>4 segmentos</w:t>
      </w:r>
      <w:r w:rsidRPr="00864B52">
        <w:rPr>
          <w:rFonts w:ascii="Arial" w:hAnsi="Arial" w:cs="Arial"/>
          <w:sz w:val="18"/>
          <w:szCs w:val="18"/>
        </w:rPr>
        <w:t xml:space="preserve"> de procedimentos, servindo para os segmentos </w:t>
      </w:r>
      <w:proofErr w:type="spellStart"/>
      <w:r w:rsidRPr="00864B52">
        <w:rPr>
          <w:rFonts w:ascii="Arial" w:hAnsi="Arial" w:cs="Arial"/>
          <w:sz w:val="18"/>
          <w:szCs w:val="18"/>
        </w:rPr>
        <w:t>aorto</w:t>
      </w:r>
      <w:proofErr w:type="spellEnd"/>
      <w:r w:rsidRPr="00864B52">
        <w:rPr>
          <w:rFonts w:ascii="Arial" w:hAnsi="Arial" w:cs="Arial"/>
          <w:sz w:val="18"/>
          <w:szCs w:val="18"/>
        </w:rPr>
        <w:t>-ilíaca comum D e/ou E, segmentos ilíacas externas D e/ou E, dependente do caso específico</w:t>
      </w:r>
      <w:proofErr w:type="gramStart"/>
      <w:r w:rsidRPr="00864B52">
        <w:rPr>
          <w:rFonts w:ascii="Arial" w:hAnsi="Arial" w:cs="Arial"/>
          <w:sz w:val="18"/>
          <w:szCs w:val="18"/>
        </w:rPr>
        <w:t>.</w:t>
      </w:r>
      <w:r w:rsidR="006D6822" w:rsidRPr="00864B52">
        <w:rPr>
          <w:rFonts w:ascii="Arial" w:hAnsi="Arial"/>
          <w:sz w:val="18"/>
          <w:szCs w:val="18"/>
        </w:rPr>
        <w:t xml:space="preserve"> </w:t>
      </w:r>
      <w:r w:rsidR="003C5D99" w:rsidRPr="00864B52">
        <w:rPr>
          <w:rFonts w:ascii="Arial" w:hAnsi="Arial"/>
          <w:sz w:val="18"/>
          <w:szCs w:val="18"/>
        </w:rPr>
        <w:t>.</w:t>
      </w:r>
      <w:proofErr w:type="gramEnd"/>
    </w:p>
    <w:p w14:paraId="020828F3" w14:textId="77777777" w:rsidR="003C5D99" w:rsidRPr="00CC4420" w:rsidRDefault="003C5D99" w:rsidP="00D2554A">
      <w:pPr>
        <w:jc w:val="center"/>
        <w:rPr>
          <w:rFonts w:ascii="Arial" w:hAnsi="Arial"/>
          <w:b/>
          <w:sz w:val="18"/>
          <w:szCs w:val="18"/>
        </w:rPr>
      </w:pPr>
      <w:r w:rsidRPr="00CC4420">
        <w:rPr>
          <w:rFonts w:ascii="Arial" w:hAnsi="Arial"/>
          <w:b/>
          <w:sz w:val="18"/>
          <w:szCs w:val="18"/>
        </w:rPr>
        <w:t xml:space="preserve">Materiais a ficarem disponíveis, </w:t>
      </w:r>
      <w:r w:rsidRPr="00CC4420">
        <w:rPr>
          <w:rFonts w:ascii="Arial" w:hAnsi="Arial"/>
          <w:b/>
          <w:sz w:val="18"/>
          <w:szCs w:val="18"/>
          <w:u w:val="single"/>
        </w:rPr>
        <w:t>nem todos serão utilizados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646"/>
        <w:gridCol w:w="2217"/>
        <w:gridCol w:w="1759"/>
      </w:tblGrid>
      <w:tr w:rsidR="007F125F" w:rsidRPr="00864B52" w14:paraId="47BF7971" w14:textId="77777777" w:rsidTr="005E14E5">
        <w:tc>
          <w:tcPr>
            <w:tcW w:w="2934" w:type="pct"/>
          </w:tcPr>
          <w:p w14:paraId="0E179A38" w14:textId="4BAFAD20" w:rsidR="007F125F" w:rsidRPr="00864B52" w:rsidRDefault="007F125F" w:rsidP="003C5D99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864B52"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  <w:t>Materiais de Rotina</w:t>
            </w:r>
          </w:p>
        </w:tc>
        <w:tc>
          <w:tcPr>
            <w:tcW w:w="1152" w:type="pct"/>
          </w:tcPr>
          <w:p w14:paraId="3A8402B4" w14:textId="77777777" w:rsidR="007F125F" w:rsidRPr="00864B52" w:rsidRDefault="007F125F" w:rsidP="003C5D99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864B52">
              <w:rPr>
                <w:rFonts w:ascii="Arial" w:hAnsi="Arial"/>
                <w:b/>
                <w:sz w:val="18"/>
                <w:szCs w:val="18"/>
                <w:u w:val="single"/>
              </w:rPr>
              <w:t>Marca/Fornecedor</w:t>
            </w:r>
          </w:p>
        </w:tc>
        <w:tc>
          <w:tcPr>
            <w:tcW w:w="914" w:type="pct"/>
          </w:tcPr>
          <w:p w14:paraId="7568923F" w14:textId="77777777" w:rsidR="007F125F" w:rsidRPr="00864B52" w:rsidRDefault="007F125F" w:rsidP="003C5D99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864B52"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  <w:t>Quantidade</w:t>
            </w:r>
          </w:p>
        </w:tc>
      </w:tr>
      <w:tr w:rsidR="008066FF" w:rsidRPr="00864B52" w14:paraId="4607DB8F" w14:textId="77777777" w:rsidTr="008066FF">
        <w:tc>
          <w:tcPr>
            <w:tcW w:w="2934" w:type="pct"/>
            <w:vAlign w:val="center"/>
          </w:tcPr>
          <w:p w14:paraId="17A2B5F3" w14:textId="1F573609" w:rsidR="008066FF" w:rsidRPr="00864B52" w:rsidRDefault="008066FF" w:rsidP="003C5D99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864B52">
              <w:rPr>
                <w:rFonts w:ascii="Arial" w:hAnsi="Arial" w:cs="Arial"/>
                <w:sz w:val="18"/>
                <w:szCs w:val="18"/>
              </w:rPr>
              <w:t>Agulha de Punção</w:t>
            </w:r>
          </w:p>
        </w:tc>
        <w:tc>
          <w:tcPr>
            <w:tcW w:w="1152" w:type="pct"/>
            <w:vAlign w:val="center"/>
          </w:tcPr>
          <w:p w14:paraId="582AF335" w14:textId="0AD6F032" w:rsidR="008066FF" w:rsidRPr="00864B52" w:rsidRDefault="008066FF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914" w:type="pct"/>
            <w:vAlign w:val="center"/>
          </w:tcPr>
          <w:p w14:paraId="02C1207C" w14:textId="5E3BC103" w:rsidR="008066FF" w:rsidRPr="00864B52" w:rsidRDefault="008066FF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864B52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8066FF" w:rsidRPr="00864B52" w14:paraId="22D67FB2" w14:textId="77777777" w:rsidTr="008066FF">
        <w:tc>
          <w:tcPr>
            <w:tcW w:w="2934" w:type="pct"/>
            <w:vAlign w:val="center"/>
          </w:tcPr>
          <w:p w14:paraId="367EE4BA" w14:textId="50E6EA94" w:rsidR="008066FF" w:rsidRPr="00864B52" w:rsidRDefault="008066FF" w:rsidP="006610B7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864B52">
              <w:rPr>
                <w:rFonts w:ascii="Arial" w:hAnsi="Arial" w:cs="Arial"/>
                <w:sz w:val="18"/>
                <w:szCs w:val="18"/>
              </w:rPr>
              <w:t>Introdutor</w:t>
            </w:r>
          </w:p>
        </w:tc>
        <w:tc>
          <w:tcPr>
            <w:tcW w:w="1152" w:type="pct"/>
            <w:vAlign w:val="center"/>
          </w:tcPr>
          <w:p w14:paraId="3D199401" w14:textId="72C96CE0" w:rsidR="008066FF" w:rsidRPr="00864B52" w:rsidRDefault="008066FF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914" w:type="pct"/>
            <w:vAlign w:val="center"/>
          </w:tcPr>
          <w:p w14:paraId="194FBB70" w14:textId="35686FD9" w:rsidR="008066FF" w:rsidRPr="00864B52" w:rsidRDefault="008066FF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864B52">
              <w:rPr>
                <w:rFonts w:ascii="Arial" w:hAnsi="Arial" w:cs="Arial"/>
                <w:sz w:val="18"/>
                <w:szCs w:val="18"/>
              </w:rPr>
              <w:t>1 a 2 depende do número de acessos vasculares</w:t>
            </w:r>
          </w:p>
        </w:tc>
      </w:tr>
      <w:tr w:rsidR="008066FF" w:rsidRPr="00864B52" w14:paraId="58E63517" w14:textId="77777777" w:rsidTr="008066FF">
        <w:tc>
          <w:tcPr>
            <w:tcW w:w="2934" w:type="pct"/>
            <w:vAlign w:val="center"/>
          </w:tcPr>
          <w:p w14:paraId="19ED987F" w14:textId="4213B8AB" w:rsidR="008066FF" w:rsidRPr="00864B52" w:rsidRDefault="008066FF" w:rsidP="003C5D99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864B52">
              <w:rPr>
                <w:rFonts w:ascii="Arial" w:hAnsi="Arial" w:cs="Arial"/>
                <w:sz w:val="18"/>
                <w:szCs w:val="18"/>
              </w:rPr>
              <w:t>Introdutor longo ou contralateral</w:t>
            </w:r>
          </w:p>
        </w:tc>
        <w:tc>
          <w:tcPr>
            <w:tcW w:w="1152" w:type="pct"/>
            <w:vAlign w:val="center"/>
          </w:tcPr>
          <w:p w14:paraId="4B0008E4" w14:textId="3462CEDA" w:rsidR="008066FF" w:rsidRPr="00864B52" w:rsidRDefault="008066FF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914" w:type="pct"/>
            <w:vAlign w:val="center"/>
          </w:tcPr>
          <w:p w14:paraId="5B61FAFA" w14:textId="0297B6EC" w:rsidR="008066FF" w:rsidRPr="00864B52" w:rsidRDefault="008066FF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864B52">
              <w:rPr>
                <w:rFonts w:ascii="Arial" w:hAnsi="Arial" w:cs="Arial"/>
                <w:sz w:val="18"/>
                <w:szCs w:val="18"/>
              </w:rPr>
              <w:t>1 conforme necessidade de acesso à distância</w:t>
            </w:r>
          </w:p>
        </w:tc>
      </w:tr>
      <w:tr w:rsidR="008066FF" w:rsidRPr="00864B52" w14:paraId="2C578E72" w14:textId="77777777" w:rsidTr="008066FF">
        <w:tc>
          <w:tcPr>
            <w:tcW w:w="2934" w:type="pct"/>
            <w:vAlign w:val="center"/>
          </w:tcPr>
          <w:p w14:paraId="128F9F41" w14:textId="654469BF" w:rsidR="008066FF" w:rsidRPr="00864B52" w:rsidRDefault="008066FF" w:rsidP="004E1F1B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864B52">
              <w:rPr>
                <w:rFonts w:ascii="Arial" w:hAnsi="Arial" w:cs="Arial"/>
                <w:sz w:val="18"/>
                <w:szCs w:val="18"/>
              </w:rPr>
              <w:t>Fio guia hidrofílico</w:t>
            </w:r>
          </w:p>
        </w:tc>
        <w:tc>
          <w:tcPr>
            <w:tcW w:w="1152" w:type="pct"/>
            <w:vAlign w:val="center"/>
          </w:tcPr>
          <w:p w14:paraId="2ADD49AC" w14:textId="4DA6563D" w:rsidR="008066FF" w:rsidRPr="00864B52" w:rsidRDefault="008066FF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914" w:type="pct"/>
            <w:vAlign w:val="center"/>
          </w:tcPr>
          <w:p w14:paraId="066002C9" w14:textId="11511C1B" w:rsidR="008066FF" w:rsidRPr="00864B52" w:rsidRDefault="008066FF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864B52">
              <w:rPr>
                <w:rFonts w:ascii="Arial" w:hAnsi="Arial" w:cs="Arial"/>
                <w:sz w:val="18"/>
                <w:szCs w:val="18"/>
              </w:rPr>
              <w:t>1 a 2 depende da bilateralidade</w:t>
            </w:r>
          </w:p>
        </w:tc>
      </w:tr>
      <w:tr w:rsidR="008066FF" w:rsidRPr="00864B52" w14:paraId="623B9F0A" w14:textId="77777777" w:rsidTr="008066FF">
        <w:tc>
          <w:tcPr>
            <w:tcW w:w="2934" w:type="pct"/>
            <w:vAlign w:val="center"/>
          </w:tcPr>
          <w:p w14:paraId="4D4B1625" w14:textId="7E7FCFE8" w:rsidR="008066FF" w:rsidRPr="00864B52" w:rsidRDefault="008066FF" w:rsidP="006610B7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864B52">
              <w:rPr>
                <w:rFonts w:ascii="Arial" w:hAnsi="Arial" w:cs="Arial"/>
                <w:sz w:val="18"/>
                <w:szCs w:val="18"/>
              </w:rPr>
              <w:lastRenderedPageBreak/>
              <w:t>Fio guia de suporte</w:t>
            </w:r>
          </w:p>
        </w:tc>
        <w:tc>
          <w:tcPr>
            <w:tcW w:w="1152" w:type="pct"/>
            <w:vAlign w:val="center"/>
          </w:tcPr>
          <w:p w14:paraId="549D74AA" w14:textId="01474239" w:rsidR="008066FF" w:rsidRPr="00864B52" w:rsidRDefault="008066FF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914" w:type="pct"/>
            <w:vAlign w:val="center"/>
          </w:tcPr>
          <w:p w14:paraId="379174D3" w14:textId="6FAFFD44" w:rsidR="008066FF" w:rsidRPr="00864B52" w:rsidRDefault="008066FF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864B52">
              <w:rPr>
                <w:rFonts w:ascii="Arial" w:hAnsi="Arial" w:cs="Arial"/>
                <w:sz w:val="18"/>
                <w:szCs w:val="18"/>
              </w:rPr>
              <w:t>1 a 2 dependente da bilateralidade</w:t>
            </w:r>
          </w:p>
        </w:tc>
      </w:tr>
      <w:tr w:rsidR="008066FF" w:rsidRPr="00864B52" w14:paraId="503C72C1" w14:textId="77777777" w:rsidTr="008066FF">
        <w:tc>
          <w:tcPr>
            <w:tcW w:w="2934" w:type="pct"/>
            <w:vAlign w:val="center"/>
          </w:tcPr>
          <w:p w14:paraId="733FB65C" w14:textId="33D4C9BD" w:rsidR="008066FF" w:rsidRPr="00864B52" w:rsidRDefault="008066FF" w:rsidP="009E3C45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864B52">
              <w:rPr>
                <w:rFonts w:ascii="Arial" w:hAnsi="Arial" w:cs="Arial"/>
                <w:sz w:val="18"/>
                <w:szCs w:val="18"/>
              </w:rPr>
              <w:t xml:space="preserve">Fio guia de menor diâmetro 0035” </w:t>
            </w:r>
          </w:p>
        </w:tc>
        <w:tc>
          <w:tcPr>
            <w:tcW w:w="1152" w:type="pct"/>
            <w:vAlign w:val="center"/>
          </w:tcPr>
          <w:p w14:paraId="6E43E6B9" w14:textId="25C432F1" w:rsidR="008066FF" w:rsidRPr="00864B52" w:rsidRDefault="008066FF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914" w:type="pct"/>
            <w:vAlign w:val="center"/>
          </w:tcPr>
          <w:p w14:paraId="3DF7386D" w14:textId="4D941928" w:rsidR="008066FF" w:rsidRPr="00864B52" w:rsidRDefault="008066FF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864B52">
              <w:rPr>
                <w:rFonts w:ascii="Arial" w:hAnsi="Arial" w:cs="Arial"/>
                <w:sz w:val="18"/>
                <w:szCs w:val="18"/>
              </w:rPr>
              <w:t xml:space="preserve">Sob justificativa, para OPME de menor diâmetro </w:t>
            </w:r>
          </w:p>
        </w:tc>
      </w:tr>
      <w:tr w:rsidR="008066FF" w:rsidRPr="00864B52" w14:paraId="7CD4BF4A" w14:textId="77777777" w:rsidTr="008066FF">
        <w:tc>
          <w:tcPr>
            <w:tcW w:w="2934" w:type="pct"/>
            <w:vAlign w:val="center"/>
          </w:tcPr>
          <w:p w14:paraId="3A0B490E" w14:textId="582AA0A0" w:rsidR="008066FF" w:rsidRPr="00864B52" w:rsidRDefault="008066FF" w:rsidP="005E14E5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864B52">
              <w:rPr>
                <w:rFonts w:ascii="Arial" w:hAnsi="Arial" w:cs="Arial"/>
                <w:sz w:val="18"/>
                <w:szCs w:val="18"/>
              </w:rPr>
              <w:t>Cateter diagnostico</w:t>
            </w:r>
          </w:p>
        </w:tc>
        <w:tc>
          <w:tcPr>
            <w:tcW w:w="1152" w:type="pct"/>
            <w:vAlign w:val="center"/>
          </w:tcPr>
          <w:p w14:paraId="5DFE69FD" w14:textId="72E2FDCC" w:rsidR="008066FF" w:rsidRPr="00864B52" w:rsidRDefault="008066FF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914" w:type="pct"/>
            <w:vAlign w:val="center"/>
          </w:tcPr>
          <w:p w14:paraId="0434E8D4" w14:textId="4595EC52" w:rsidR="008066FF" w:rsidRPr="00864B52" w:rsidRDefault="008066FF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864B52">
              <w:rPr>
                <w:rFonts w:ascii="Arial" w:hAnsi="Arial" w:cs="Arial"/>
                <w:sz w:val="18"/>
                <w:szCs w:val="18"/>
              </w:rPr>
              <w:t>2 a 3 curvas podem ser necessárias</w:t>
            </w:r>
          </w:p>
        </w:tc>
      </w:tr>
      <w:tr w:rsidR="008066FF" w:rsidRPr="00864B52" w14:paraId="414E5560" w14:textId="77777777" w:rsidTr="008066FF">
        <w:tc>
          <w:tcPr>
            <w:tcW w:w="2934" w:type="pct"/>
            <w:vAlign w:val="center"/>
          </w:tcPr>
          <w:p w14:paraId="1C4CAA44" w14:textId="03C096C6" w:rsidR="008066FF" w:rsidRPr="00864B52" w:rsidRDefault="008066FF" w:rsidP="006610B7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864B52">
              <w:rPr>
                <w:rFonts w:ascii="Arial" w:hAnsi="Arial" w:cs="Arial"/>
                <w:sz w:val="18"/>
                <w:szCs w:val="18"/>
              </w:rPr>
              <w:t>Insuflador de pressão controlada</w:t>
            </w:r>
          </w:p>
        </w:tc>
        <w:tc>
          <w:tcPr>
            <w:tcW w:w="1152" w:type="pct"/>
            <w:vAlign w:val="center"/>
          </w:tcPr>
          <w:p w14:paraId="442CB65D" w14:textId="092F73EF" w:rsidR="008066FF" w:rsidRPr="00864B52" w:rsidRDefault="008066FF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914" w:type="pct"/>
            <w:vAlign w:val="center"/>
          </w:tcPr>
          <w:p w14:paraId="025CE874" w14:textId="2397E8FF" w:rsidR="008066FF" w:rsidRPr="00864B52" w:rsidRDefault="008066FF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864B52">
              <w:rPr>
                <w:rFonts w:ascii="Arial" w:hAnsi="Arial" w:cs="Arial"/>
                <w:sz w:val="18"/>
                <w:szCs w:val="18"/>
              </w:rPr>
              <w:t>1 a 2 dependente de angioplastia bilateral de ilíacas comuns</w:t>
            </w:r>
          </w:p>
        </w:tc>
      </w:tr>
      <w:tr w:rsidR="008066FF" w:rsidRPr="00864B52" w14:paraId="31138047" w14:textId="77777777" w:rsidTr="008066FF">
        <w:tc>
          <w:tcPr>
            <w:tcW w:w="2934" w:type="pct"/>
            <w:vAlign w:val="center"/>
          </w:tcPr>
          <w:p w14:paraId="752E164C" w14:textId="4D02024D" w:rsidR="008066FF" w:rsidRPr="00864B52" w:rsidRDefault="008066FF" w:rsidP="006610B7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864B52">
              <w:rPr>
                <w:rFonts w:ascii="Arial" w:hAnsi="Arial" w:cs="Arial"/>
                <w:sz w:val="18"/>
                <w:szCs w:val="18"/>
              </w:rPr>
              <w:t>Balão de angioplastia</w:t>
            </w:r>
          </w:p>
        </w:tc>
        <w:tc>
          <w:tcPr>
            <w:tcW w:w="1152" w:type="pct"/>
            <w:vAlign w:val="center"/>
          </w:tcPr>
          <w:p w14:paraId="041A4AF6" w14:textId="7C7F5A95" w:rsidR="008066FF" w:rsidRPr="00864B52" w:rsidRDefault="008066FF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914" w:type="pct"/>
            <w:vAlign w:val="center"/>
          </w:tcPr>
          <w:p w14:paraId="7FBA81D3" w14:textId="15D244FF" w:rsidR="008066FF" w:rsidRPr="00864B52" w:rsidRDefault="008066FF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864B52">
              <w:rPr>
                <w:rFonts w:ascii="Arial" w:hAnsi="Arial" w:cs="Arial"/>
                <w:sz w:val="18"/>
                <w:szCs w:val="18"/>
              </w:rPr>
              <w:t>1 a 4 por segmento vascular, nos casos de diâmetros diferentes</w:t>
            </w:r>
          </w:p>
        </w:tc>
      </w:tr>
      <w:tr w:rsidR="008066FF" w:rsidRPr="00864B52" w14:paraId="34B78572" w14:textId="77777777" w:rsidTr="008066FF">
        <w:tc>
          <w:tcPr>
            <w:tcW w:w="2934" w:type="pct"/>
            <w:vAlign w:val="center"/>
          </w:tcPr>
          <w:p w14:paraId="08BB7585" w14:textId="00B392A7" w:rsidR="008066FF" w:rsidRPr="00864B52" w:rsidRDefault="008066FF" w:rsidP="006610B7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864B52">
              <w:rPr>
                <w:rFonts w:ascii="Arial" w:hAnsi="Arial" w:cs="Arial"/>
                <w:sz w:val="18"/>
                <w:szCs w:val="18"/>
              </w:rPr>
              <w:t xml:space="preserve">Balão de angioplastia para </w:t>
            </w:r>
            <w:proofErr w:type="spellStart"/>
            <w:r w:rsidRPr="00864B52">
              <w:rPr>
                <w:rFonts w:ascii="Arial" w:hAnsi="Arial" w:cs="Arial"/>
                <w:sz w:val="18"/>
                <w:szCs w:val="18"/>
              </w:rPr>
              <w:t>pré</w:t>
            </w:r>
            <w:proofErr w:type="spellEnd"/>
            <w:r w:rsidRPr="00864B52">
              <w:rPr>
                <w:rFonts w:ascii="Arial" w:hAnsi="Arial" w:cs="Arial"/>
                <w:sz w:val="18"/>
                <w:szCs w:val="18"/>
              </w:rPr>
              <w:t>-dilatação</w:t>
            </w:r>
          </w:p>
        </w:tc>
        <w:tc>
          <w:tcPr>
            <w:tcW w:w="1152" w:type="pct"/>
            <w:vAlign w:val="center"/>
          </w:tcPr>
          <w:p w14:paraId="1A9817B5" w14:textId="3CC30043" w:rsidR="008066FF" w:rsidRPr="00864B52" w:rsidRDefault="008066FF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914" w:type="pct"/>
            <w:vAlign w:val="center"/>
          </w:tcPr>
          <w:p w14:paraId="57D22A8F" w14:textId="3EADB39E" w:rsidR="008066FF" w:rsidRPr="00864B52" w:rsidRDefault="008066FF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864B52">
              <w:rPr>
                <w:rFonts w:ascii="Arial" w:hAnsi="Arial" w:cs="Arial"/>
                <w:sz w:val="18"/>
                <w:szCs w:val="18"/>
              </w:rPr>
              <w:t>1 a 2 por segmento vascular, dependendo da complacência da lesão.</w:t>
            </w:r>
          </w:p>
        </w:tc>
      </w:tr>
      <w:tr w:rsidR="008066FF" w:rsidRPr="00864B52" w14:paraId="106E2729" w14:textId="77777777" w:rsidTr="005E14E5">
        <w:tc>
          <w:tcPr>
            <w:tcW w:w="2934" w:type="pct"/>
            <w:vAlign w:val="center"/>
          </w:tcPr>
          <w:p w14:paraId="7F87238D" w14:textId="7F1D60F9" w:rsidR="008066FF" w:rsidRPr="00864B52" w:rsidRDefault="008066FF" w:rsidP="0034172B">
            <w:pPr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52" w:type="pct"/>
          </w:tcPr>
          <w:p w14:paraId="7E6BE0D0" w14:textId="3DBFB8B2" w:rsidR="008066FF" w:rsidRPr="00864B52" w:rsidRDefault="008066FF" w:rsidP="00754D47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914" w:type="pct"/>
            <w:vAlign w:val="center"/>
          </w:tcPr>
          <w:p w14:paraId="0B9C90DD" w14:textId="0050FB27" w:rsidR="008066FF" w:rsidRPr="00864B52" w:rsidRDefault="008066FF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</w:tr>
      <w:tr w:rsidR="008066FF" w:rsidRPr="00864B52" w14:paraId="4302F4C7" w14:textId="77777777" w:rsidTr="005E3A88">
        <w:tc>
          <w:tcPr>
            <w:tcW w:w="2934" w:type="pct"/>
            <w:vAlign w:val="center"/>
          </w:tcPr>
          <w:p w14:paraId="48C195DE" w14:textId="4D053982" w:rsidR="008066FF" w:rsidRPr="00864B52" w:rsidRDefault="008066FF" w:rsidP="0064617A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proofErr w:type="gramStart"/>
            <w:r w:rsidRPr="00864B52"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  <w:t>Materiais Sob</w:t>
            </w:r>
            <w:proofErr w:type="gramEnd"/>
            <w:r w:rsidRPr="00864B52"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  <w:t xml:space="preserve"> justificativa</w:t>
            </w:r>
          </w:p>
        </w:tc>
        <w:tc>
          <w:tcPr>
            <w:tcW w:w="1152" w:type="pct"/>
          </w:tcPr>
          <w:p w14:paraId="459F5178" w14:textId="13238ACC" w:rsidR="008066FF" w:rsidRPr="00864B52" w:rsidRDefault="008066FF" w:rsidP="00754D47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914" w:type="pct"/>
          </w:tcPr>
          <w:p w14:paraId="0C05510C" w14:textId="1B6CAAF6" w:rsidR="008066FF" w:rsidRPr="00864B52" w:rsidRDefault="008066FF" w:rsidP="002D7C86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864B52"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  <w:t>Quantidade</w:t>
            </w:r>
          </w:p>
        </w:tc>
      </w:tr>
      <w:tr w:rsidR="00D06374" w:rsidRPr="00864B52" w14:paraId="5591364B" w14:textId="77777777" w:rsidTr="00181674">
        <w:tc>
          <w:tcPr>
            <w:tcW w:w="2934" w:type="pct"/>
            <w:vAlign w:val="center"/>
          </w:tcPr>
          <w:p w14:paraId="79B18434" w14:textId="1755EE69" w:rsidR="00D06374" w:rsidRPr="00864B52" w:rsidRDefault="00D06374" w:rsidP="006610B7">
            <w:pPr>
              <w:rPr>
                <w:rFonts w:ascii="Arial" w:hAnsi="Arial"/>
                <w:color w:val="000000"/>
                <w:sz w:val="18"/>
                <w:szCs w:val="18"/>
              </w:rPr>
            </w:pPr>
            <w:proofErr w:type="spellStart"/>
            <w:r w:rsidRPr="00864B52">
              <w:rPr>
                <w:rFonts w:ascii="Arial" w:hAnsi="Arial" w:cs="Arial"/>
                <w:sz w:val="18"/>
                <w:szCs w:val="18"/>
              </w:rPr>
              <w:t>Stent</w:t>
            </w:r>
            <w:proofErr w:type="spellEnd"/>
            <w:r w:rsidRPr="00864B52">
              <w:rPr>
                <w:rFonts w:ascii="Arial" w:hAnsi="Arial" w:cs="Arial"/>
                <w:sz w:val="18"/>
                <w:szCs w:val="18"/>
              </w:rPr>
              <w:t xml:space="preserve"> vascular</w:t>
            </w:r>
          </w:p>
        </w:tc>
        <w:tc>
          <w:tcPr>
            <w:tcW w:w="1152" w:type="pct"/>
            <w:vAlign w:val="center"/>
          </w:tcPr>
          <w:p w14:paraId="2A29BB46" w14:textId="584FA047" w:rsidR="00D06374" w:rsidRPr="00864B52" w:rsidRDefault="00D06374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914" w:type="pct"/>
            <w:vAlign w:val="center"/>
          </w:tcPr>
          <w:p w14:paraId="1E0233FD" w14:textId="1814BCEC" w:rsidR="00D06374" w:rsidRPr="00864B52" w:rsidRDefault="00D06374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864B52">
              <w:rPr>
                <w:rFonts w:ascii="Arial" w:hAnsi="Arial" w:cs="Arial"/>
                <w:sz w:val="18"/>
                <w:szCs w:val="18"/>
              </w:rPr>
              <w:t>1 a 4 por segmento vascular dependendo do tamanho e morfologia da lesão</w:t>
            </w:r>
          </w:p>
        </w:tc>
      </w:tr>
      <w:tr w:rsidR="00D06374" w:rsidRPr="00864B52" w14:paraId="18F2C657" w14:textId="77777777" w:rsidTr="00181674">
        <w:tc>
          <w:tcPr>
            <w:tcW w:w="2934" w:type="pct"/>
            <w:vAlign w:val="center"/>
          </w:tcPr>
          <w:p w14:paraId="6CE0FE33" w14:textId="0399657F" w:rsidR="00D06374" w:rsidRPr="00864B52" w:rsidRDefault="00D06374" w:rsidP="0034172B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864B52">
              <w:rPr>
                <w:rFonts w:ascii="Arial" w:hAnsi="Arial" w:cs="Arial"/>
                <w:sz w:val="18"/>
                <w:szCs w:val="18"/>
              </w:rPr>
              <w:t xml:space="preserve">Balões especiais (tipo droga, crio, </w:t>
            </w:r>
            <w:proofErr w:type="spellStart"/>
            <w:r w:rsidRPr="00864B52">
              <w:rPr>
                <w:rFonts w:ascii="Arial" w:hAnsi="Arial" w:cs="Arial"/>
                <w:sz w:val="18"/>
                <w:szCs w:val="18"/>
              </w:rPr>
              <w:t>cutting</w:t>
            </w:r>
            <w:proofErr w:type="spellEnd"/>
            <w:r w:rsidRPr="00864B52">
              <w:rPr>
                <w:rFonts w:ascii="Arial" w:hAnsi="Arial" w:cs="Arial"/>
                <w:sz w:val="18"/>
                <w:szCs w:val="18"/>
              </w:rPr>
              <w:t xml:space="preserve"> etc.)</w:t>
            </w:r>
          </w:p>
        </w:tc>
        <w:tc>
          <w:tcPr>
            <w:tcW w:w="1152" w:type="pct"/>
            <w:vAlign w:val="center"/>
          </w:tcPr>
          <w:p w14:paraId="0E84CE1C" w14:textId="01C49B63" w:rsidR="00D06374" w:rsidRPr="00864B52" w:rsidRDefault="00D06374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914" w:type="pct"/>
            <w:vAlign w:val="center"/>
          </w:tcPr>
          <w:p w14:paraId="17E3CB16" w14:textId="6EA05E55" w:rsidR="00D06374" w:rsidRPr="00864B52" w:rsidRDefault="00D06374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proofErr w:type="spellStart"/>
            <w:r w:rsidRPr="00864B52">
              <w:rPr>
                <w:rFonts w:ascii="Arial" w:hAnsi="Arial" w:cs="Arial"/>
                <w:sz w:val="18"/>
                <w:szCs w:val="18"/>
              </w:rPr>
              <w:t>Re-estenose</w:t>
            </w:r>
            <w:proofErr w:type="spellEnd"/>
            <w:r w:rsidRPr="00864B52">
              <w:rPr>
                <w:rFonts w:ascii="Arial" w:hAnsi="Arial" w:cs="Arial"/>
                <w:sz w:val="18"/>
                <w:szCs w:val="18"/>
              </w:rPr>
              <w:t>, hiperplasia mio-</w:t>
            </w:r>
            <w:proofErr w:type="spellStart"/>
            <w:r w:rsidRPr="00864B52">
              <w:rPr>
                <w:rFonts w:ascii="Arial" w:hAnsi="Arial" w:cs="Arial"/>
                <w:sz w:val="18"/>
                <w:szCs w:val="18"/>
              </w:rPr>
              <w:t>intimal</w:t>
            </w:r>
            <w:proofErr w:type="spellEnd"/>
            <w:r w:rsidRPr="00864B52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D06374" w:rsidRPr="00864B52" w14:paraId="4167C5CF" w14:textId="77777777" w:rsidTr="00181674">
        <w:tc>
          <w:tcPr>
            <w:tcW w:w="2934" w:type="pct"/>
            <w:vAlign w:val="center"/>
          </w:tcPr>
          <w:p w14:paraId="0B2270AB" w14:textId="18F2FA45" w:rsidR="00D06374" w:rsidRPr="00864B52" w:rsidRDefault="00D06374" w:rsidP="0034172B">
            <w:pPr>
              <w:rPr>
                <w:rFonts w:ascii="Arial" w:hAnsi="Arial"/>
                <w:color w:val="000000"/>
                <w:sz w:val="18"/>
                <w:szCs w:val="18"/>
              </w:rPr>
            </w:pPr>
            <w:proofErr w:type="spellStart"/>
            <w:r w:rsidRPr="00864B52">
              <w:rPr>
                <w:rFonts w:ascii="Arial" w:hAnsi="Arial" w:cs="Arial"/>
                <w:sz w:val="18"/>
                <w:szCs w:val="18"/>
              </w:rPr>
              <w:t>Stent</w:t>
            </w:r>
            <w:proofErr w:type="spellEnd"/>
            <w:r w:rsidRPr="00864B52">
              <w:rPr>
                <w:rFonts w:ascii="Arial" w:hAnsi="Arial" w:cs="Arial"/>
                <w:sz w:val="18"/>
                <w:szCs w:val="18"/>
              </w:rPr>
              <w:t xml:space="preserve"> revestido</w:t>
            </w:r>
          </w:p>
        </w:tc>
        <w:tc>
          <w:tcPr>
            <w:tcW w:w="1152" w:type="pct"/>
            <w:vAlign w:val="center"/>
          </w:tcPr>
          <w:p w14:paraId="4349179A" w14:textId="6E89E567" w:rsidR="00D06374" w:rsidRPr="00864B52" w:rsidRDefault="00D06374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914" w:type="pct"/>
            <w:vAlign w:val="center"/>
          </w:tcPr>
          <w:p w14:paraId="661B53B9" w14:textId="194FD05A" w:rsidR="00D06374" w:rsidRPr="00864B52" w:rsidRDefault="00D06374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864B52">
              <w:rPr>
                <w:rFonts w:ascii="Arial" w:hAnsi="Arial" w:cs="Arial"/>
                <w:sz w:val="18"/>
                <w:szCs w:val="18"/>
              </w:rPr>
              <w:t>Dilatações arteriais, roturas, trombos parietais, úlceras, oclusões crônicas, etc.</w:t>
            </w:r>
          </w:p>
        </w:tc>
      </w:tr>
      <w:tr w:rsidR="00D06374" w:rsidRPr="00864B52" w14:paraId="37C58199" w14:textId="77777777" w:rsidTr="00181674">
        <w:tc>
          <w:tcPr>
            <w:tcW w:w="2934" w:type="pct"/>
            <w:vAlign w:val="center"/>
          </w:tcPr>
          <w:p w14:paraId="3A021B81" w14:textId="60D289F2" w:rsidR="00D06374" w:rsidRPr="00864B52" w:rsidRDefault="00D06374" w:rsidP="0034172B">
            <w:pPr>
              <w:rPr>
                <w:rFonts w:ascii="Arial" w:hAnsi="Arial"/>
                <w:color w:val="000000"/>
                <w:sz w:val="18"/>
                <w:szCs w:val="18"/>
              </w:rPr>
            </w:pPr>
            <w:proofErr w:type="spellStart"/>
            <w:r w:rsidRPr="00864B52">
              <w:rPr>
                <w:rFonts w:ascii="Arial" w:hAnsi="Arial" w:cs="Arial"/>
                <w:sz w:val="18"/>
                <w:szCs w:val="18"/>
              </w:rPr>
              <w:t>Trombectomia</w:t>
            </w:r>
            <w:proofErr w:type="spellEnd"/>
            <w:r w:rsidRPr="00864B52">
              <w:rPr>
                <w:rFonts w:ascii="Arial" w:hAnsi="Arial" w:cs="Arial"/>
                <w:sz w:val="18"/>
                <w:szCs w:val="18"/>
              </w:rPr>
              <w:t xml:space="preserve"> mecânica</w:t>
            </w:r>
          </w:p>
        </w:tc>
        <w:tc>
          <w:tcPr>
            <w:tcW w:w="1152" w:type="pct"/>
            <w:vAlign w:val="center"/>
          </w:tcPr>
          <w:p w14:paraId="7DE5EA4B" w14:textId="3B32825A" w:rsidR="00D06374" w:rsidRPr="00864B52" w:rsidRDefault="00D06374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914" w:type="pct"/>
            <w:vAlign w:val="center"/>
          </w:tcPr>
          <w:p w14:paraId="785A358E" w14:textId="25F8CEB6" w:rsidR="00D06374" w:rsidRPr="00864B52" w:rsidRDefault="00D06374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864B52">
              <w:rPr>
                <w:rFonts w:ascii="Arial" w:hAnsi="Arial" w:cs="Arial"/>
                <w:sz w:val="18"/>
                <w:szCs w:val="18"/>
              </w:rPr>
              <w:t>Tromboses agudas e subagudas</w:t>
            </w:r>
          </w:p>
        </w:tc>
      </w:tr>
      <w:tr w:rsidR="00D06374" w:rsidRPr="00864B52" w14:paraId="768EA382" w14:textId="77777777" w:rsidTr="00181674">
        <w:tc>
          <w:tcPr>
            <w:tcW w:w="2934" w:type="pct"/>
            <w:vAlign w:val="center"/>
          </w:tcPr>
          <w:p w14:paraId="17DDCE65" w14:textId="7517915F" w:rsidR="00D06374" w:rsidRPr="00864B52" w:rsidRDefault="00D06374" w:rsidP="0034172B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864B52">
              <w:rPr>
                <w:rFonts w:ascii="Arial" w:hAnsi="Arial" w:cs="Arial"/>
                <w:sz w:val="18"/>
                <w:szCs w:val="18"/>
              </w:rPr>
              <w:t>Cateter de ultrassom intravascular</w:t>
            </w:r>
          </w:p>
        </w:tc>
        <w:tc>
          <w:tcPr>
            <w:tcW w:w="1152" w:type="pct"/>
            <w:vAlign w:val="center"/>
          </w:tcPr>
          <w:p w14:paraId="3343B05D" w14:textId="1BBF90B0" w:rsidR="00D06374" w:rsidRPr="00864B52" w:rsidRDefault="00D06374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914" w:type="pct"/>
            <w:vAlign w:val="center"/>
          </w:tcPr>
          <w:p w14:paraId="46D1B80D" w14:textId="551ED091" w:rsidR="00D06374" w:rsidRPr="00864B52" w:rsidRDefault="00D06374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864B52">
              <w:rPr>
                <w:rFonts w:ascii="Arial" w:hAnsi="Arial" w:cs="Arial"/>
                <w:sz w:val="18"/>
                <w:szCs w:val="18"/>
              </w:rPr>
              <w:t xml:space="preserve">Má aposição do </w:t>
            </w:r>
            <w:proofErr w:type="spellStart"/>
            <w:r w:rsidRPr="00864B52">
              <w:rPr>
                <w:rFonts w:ascii="Arial" w:hAnsi="Arial" w:cs="Arial"/>
                <w:sz w:val="18"/>
                <w:szCs w:val="18"/>
              </w:rPr>
              <w:t>stent</w:t>
            </w:r>
            <w:proofErr w:type="spellEnd"/>
            <w:r w:rsidRPr="00864B52">
              <w:rPr>
                <w:rFonts w:ascii="Arial" w:hAnsi="Arial" w:cs="Arial"/>
                <w:sz w:val="18"/>
                <w:szCs w:val="18"/>
              </w:rPr>
              <w:t>, diâmetros, etc.</w:t>
            </w:r>
          </w:p>
        </w:tc>
      </w:tr>
      <w:tr w:rsidR="00D06374" w:rsidRPr="00864B52" w14:paraId="5BA50055" w14:textId="77777777" w:rsidTr="00181674">
        <w:tc>
          <w:tcPr>
            <w:tcW w:w="2934" w:type="pct"/>
            <w:vAlign w:val="center"/>
          </w:tcPr>
          <w:p w14:paraId="29239826" w14:textId="03FE7DBF" w:rsidR="00D06374" w:rsidRPr="00864B52" w:rsidRDefault="00D06374" w:rsidP="0034172B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864B52">
              <w:rPr>
                <w:rFonts w:ascii="Arial" w:hAnsi="Arial" w:cs="Arial"/>
                <w:sz w:val="18"/>
                <w:szCs w:val="18"/>
              </w:rPr>
              <w:t>Kit de angiografia por CO</w:t>
            </w:r>
            <w:r w:rsidRPr="00864B52">
              <w:rPr>
                <w:rFonts w:ascii="Arial" w:hAnsi="Arial" w:cs="Arial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152" w:type="pct"/>
            <w:vAlign w:val="center"/>
          </w:tcPr>
          <w:p w14:paraId="5590A84B" w14:textId="1F1E692F" w:rsidR="00D06374" w:rsidRPr="00864B52" w:rsidRDefault="00D06374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914" w:type="pct"/>
            <w:vAlign w:val="center"/>
          </w:tcPr>
          <w:p w14:paraId="299531D2" w14:textId="1A342A36" w:rsidR="00D06374" w:rsidRPr="00864B52" w:rsidRDefault="00D06374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864B52">
              <w:rPr>
                <w:rFonts w:ascii="Arial" w:hAnsi="Arial" w:cs="Arial"/>
                <w:sz w:val="18"/>
                <w:szCs w:val="18"/>
              </w:rPr>
              <w:t>Intolerância a contraste iodado.</w:t>
            </w:r>
          </w:p>
        </w:tc>
      </w:tr>
      <w:tr w:rsidR="00D06374" w:rsidRPr="00864B52" w14:paraId="2A6C4AB8" w14:textId="77777777" w:rsidTr="00181674">
        <w:tc>
          <w:tcPr>
            <w:tcW w:w="2934" w:type="pct"/>
            <w:vAlign w:val="center"/>
          </w:tcPr>
          <w:p w14:paraId="4A0F3AFB" w14:textId="61EC10AC" w:rsidR="00D06374" w:rsidRPr="00864B52" w:rsidRDefault="00D06374" w:rsidP="0034172B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864B52">
              <w:rPr>
                <w:rFonts w:ascii="Arial" w:hAnsi="Arial" w:cs="Arial"/>
                <w:sz w:val="18"/>
                <w:szCs w:val="18"/>
              </w:rPr>
              <w:t xml:space="preserve">Cateter </w:t>
            </w:r>
            <w:proofErr w:type="spellStart"/>
            <w:r w:rsidRPr="00864B52">
              <w:rPr>
                <w:rFonts w:ascii="Arial" w:hAnsi="Arial" w:cs="Arial"/>
                <w:sz w:val="18"/>
                <w:szCs w:val="18"/>
              </w:rPr>
              <w:t>recanalizador</w:t>
            </w:r>
            <w:proofErr w:type="spellEnd"/>
          </w:p>
        </w:tc>
        <w:tc>
          <w:tcPr>
            <w:tcW w:w="1152" w:type="pct"/>
            <w:vAlign w:val="center"/>
          </w:tcPr>
          <w:p w14:paraId="45569802" w14:textId="6CB60138" w:rsidR="00D06374" w:rsidRPr="00864B52" w:rsidRDefault="00D06374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914" w:type="pct"/>
            <w:vAlign w:val="center"/>
          </w:tcPr>
          <w:p w14:paraId="261262FD" w14:textId="5E4423CB" w:rsidR="00D06374" w:rsidRPr="00864B52" w:rsidRDefault="00D06374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864B52">
              <w:rPr>
                <w:rFonts w:ascii="Arial" w:hAnsi="Arial" w:cs="Arial"/>
                <w:sz w:val="18"/>
                <w:szCs w:val="18"/>
              </w:rPr>
              <w:t xml:space="preserve">Angioplastia </w:t>
            </w:r>
            <w:proofErr w:type="spellStart"/>
            <w:r w:rsidRPr="00864B52">
              <w:rPr>
                <w:rFonts w:ascii="Arial" w:hAnsi="Arial" w:cs="Arial"/>
                <w:sz w:val="18"/>
                <w:szCs w:val="18"/>
              </w:rPr>
              <w:t>subintimal</w:t>
            </w:r>
            <w:proofErr w:type="spellEnd"/>
            <w:r w:rsidRPr="00864B52">
              <w:rPr>
                <w:rFonts w:ascii="Arial" w:hAnsi="Arial" w:cs="Arial"/>
                <w:sz w:val="18"/>
                <w:szCs w:val="18"/>
              </w:rPr>
              <w:t xml:space="preserve"> para acesso a luz vascular</w:t>
            </w:r>
          </w:p>
        </w:tc>
      </w:tr>
      <w:tr w:rsidR="00D06374" w:rsidRPr="00864B52" w14:paraId="682EFD6D" w14:textId="77777777" w:rsidTr="00181674">
        <w:tc>
          <w:tcPr>
            <w:tcW w:w="2934" w:type="pct"/>
            <w:vAlign w:val="center"/>
          </w:tcPr>
          <w:p w14:paraId="18937569" w14:textId="5217A323" w:rsidR="00D06374" w:rsidRPr="00864B52" w:rsidRDefault="00D06374" w:rsidP="0034172B">
            <w:pPr>
              <w:rPr>
                <w:rFonts w:ascii="Arial" w:hAnsi="Arial"/>
                <w:color w:val="000000"/>
                <w:sz w:val="18"/>
                <w:szCs w:val="18"/>
              </w:rPr>
            </w:pPr>
            <w:proofErr w:type="spellStart"/>
            <w:r w:rsidRPr="00864B52">
              <w:rPr>
                <w:rFonts w:ascii="Arial" w:hAnsi="Arial" w:cs="Arial"/>
                <w:sz w:val="18"/>
                <w:szCs w:val="18"/>
              </w:rPr>
              <w:t>Oclusor</w:t>
            </w:r>
            <w:proofErr w:type="spellEnd"/>
            <w:r w:rsidRPr="00864B52">
              <w:rPr>
                <w:rFonts w:ascii="Arial" w:hAnsi="Arial" w:cs="Arial"/>
                <w:sz w:val="18"/>
                <w:szCs w:val="18"/>
              </w:rPr>
              <w:t xml:space="preserve"> femoral</w:t>
            </w:r>
          </w:p>
        </w:tc>
        <w:tc>
          <w:tcPr>
            <w:tcW w:w="1152" w:type="pct"/>
            <w:vAlign w:val="center"/>
          </w:tcPr>
          <w:p w14:paraId="6C0BF5B7" w14:textId="1D59B6AF" w:rsidR="00D06374" w:rsidRPr="00864B52" w:rsidRDefault="00D06374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914" w:type="pct"/>
            <w:vAlign w:val="center"/>
          </w:tcPr>
          <w:p w14:paraId="21DE4CA4" w14:textId="771E1C34" w:rsidR="00D06374" w:rsidRPr="00864B52" w:rsidRDefault="00D06374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proofErr w:type="spellStart"/>
            <w:r w:rsidRPr="00864B52">
              <w:rPr>
                <w:rFonts w:ascii="Arial" w:hAnsi="Arial" w:cs="Arial"/>
                <w:sz w:val="18"/>
                <w:szCs w:val="18"/>
              </w:rPr>
              <w:t>Heparinização</w:t>
            </w:r>
            <w:proofErr w:type="spellEnd"/>
            <w:r w:rsidRPr="00864B52">
              <w:rPr>
                <w:rFonts w:ascii="Arial" w:hAnsi="Arial" w:cs="Arial"/>
                <w:sz w:val="18"/>
                <w:szCs w:val="18"/>
              </w:rPr>
              <w:t xml:space="preserve"> sistêmica e duplo </w:t>
            </w:r>
            <w:proofErr w:type="spellStart"/>
            <w:r w:rsidRPr="00864B52">
              <w:rPr>
                <w:rFonts w:ascii="Arial" w:hAnsi="Arial" w:cs="Arial"/>
                <w:sz w:val="18"/>
                <w:szCs w:val="18"/>
              </w:rPr>
              <w:t>antiagregantes</w:t>
            </w:r>
            <w:proofErr w:type="spellEnd"/>
            <w:r w:rsidRPr="00864B52">
              <w:rPr>
                <w:rFonts w:ascii="Arial" w:hAnsi="Arial" w:cs="Arial"/>
                <w:sz w:val="18"/>
                <w:szCs w:val="18"/>
              </w:rPr>
              <w:t xml:space="preserve"> plaquetários.</w:t>
            </w:r>
          </w:p>
        </w:tc>
      </w:tr>
    </w:tbl>
    <w:p w14:paraId="513CC13E" w14:textId="7104741A" w:rsidR="003C5D99" w:rsidRPr="00CC4420" w:rsidRDefault="003C5D99" w:rsidP="003C5D99">
      <w:pPr>
        <w:jc w:val="both"/>
        <w:rPr>
          <w:rFonts w:ascii="Arial" w:hAnsi="Arial"/>
          <w:sz w:val="18"/>
          <w:szCs w:val="18"/>
        </w:rPr>
      </w:pPr>
      <w:r w:rsidRPr="00CC4420">
        <w:rPr>
          <w:rFonts w:ascii="Arial" w:hAnsi="Arial"/>
          <w:sz w:val="18"/>
          <w:szCs w:val="18"/>
        </w:rPr>
        <w:t>Justificativa dos Materiais- Marcas</w:t>
      </w:r>
      <w:r w:rsidR="00C446CC">
        <w:rPr>
          <w:rFonts w:ascii="Arial" w:hAnsi="Arial"/>
          <w:sz w:val="18"/>
          <w:szCs w:val="18"/>
        </w:rPr>
        <w:t xml:space="preserve"> e Uso</w:t>
      </w:r>
      <w:r w:rsidRPr="00CC4420">
        <w:rPr>
          <w:rFonts w:ascii="Arial" w:hAnsi="Arial"/>
          <w:sz w:val="18"/>
          <w:szCs w:val="18"/>
        </w:rPr>
        <w:t>:</w:t>
      </w:r>
      <w:r w:rsidR="00C446CC">
        <w:rPr>
          <w:rFonts w:ascii="Arial" w:hAnsi="Arial"/>
          <w:sz w:val="18"/>
          <w:szCs w:val="18"/>
        </w:rPr>
        <w:t xml:space="preserve"> </w:t>
      </w:r>
    </w:p>
    <w:p w14:paraId="22CE38BF" w14:textId="55CA91B7" w:rsidR="003C5D99" w:rsidRPr="00CC4420" w:rsidRDefault="003C5D99" w:rsidP="005B7BB1">
      <w:pPr>
        <w:jc w:val="both"/>
        <w:rPr>
          <w:rFonts w:ascii="Arial" w:hAnsi="Arial"/>
          <w:sz w:val="18"/>
          <w:szCs w:val="18"/>
        </w:rPr>
      </w:pPr>
    </w:p>
    <w:tbl>
      <w:tblPr>
        <w:tblW w:w="498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23"/>
        <w:gridCol w:w="687"/>
        <w:gridCol w:w="649"/>
        <w:gridCol w:w="38"/>
      </w:tblGrid>
      <w:tr w:rsidR="006D6822" w:rsidRPr="00CC4420" w14:paraId="001541B5" w14:textId="77777777" w:rsidTr="005E3A88">
        <w:trPr>
          <w:trHeight w:val="544"/>
        </w:trPr>
        <w:tc>
          <w:tcPr>
            <w:tcW w:w="5000" w:type="pct"/>
            <w:gridSpan w:val="4"/>
            <w:vAlign w:val="center"/>
          </w:tcPr>
          <w:p w14:paraId="1F2596C2" w14:textId="1904C443" w:rsidR="006D6822" w:rsidRPr="00CC4420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CC4420">
              <w:rPr>
                <w:rFonts w:ascii="Arial" w:hAnsi="Arial" w:cs="Arial"/>
                <w:sz w:val="18"/>
                <w:szCs w:val="18"/>
              </w:rPr>
              <w:lastRenderedPageBreak/>
              <w:t xml:space="preserve">Data, hora e local da </w:t>
            </w:r>
            <w:proofErr w:type="gramStart"/>
            <w:r w:rsidRPr="00CC4420">
              <w:rPr>
                <w:rFonts w:ascii="Arial" w:hAnsi="Arial" w:cs="Arial"/>
                <w:sz w:val="18"/>
                <w:szCs w:val="18"/>
              </w:rPr>
              <w:t>cirurgia  -</w:t>
            </w:r>
            <w:proofErr w:type="gramEnd"/>
            <w:r w:rsidRPr="00CC442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C4420">
              <w:rPr>
                <w:rFonts w:ascii="Arial" w:hAnsi="Arial" w:cs="Arial"/>
                <w:b/>
                <w:sz w:val="18"/>
                <w:szCs w:val="18"/>
                <w:u w:val="single"/>
              </w:rPr>
              <w:t>Hospital</w:t>
            </w:r>
            <w:r w:rsidRPr="00CC4420">
              <w:rPr>
                <w:rFonts w:ascii="Arial" w:hAnsi="Arial" w:cs="Arial"/>
                <w:sz w:val="18"/>
                <w:szCs w:val="18"/>
              </w:rPr>
              <w:t xml:space="preserve">, </w:t>
            </w:r>
          </w:p>
        </w:tc>
      </w:tr>
      <w:tr w:rsidR="006D6822" w:rsidRPr="00CC4420" w14:paraId="247DA2BC" w14:textId="77777777" w:rsidTr="005E3A88">
        <w:trPr>
          <w:trHeight w:val="544"/>
        </w:trPr>
        <w:tc>
          <w:tcPr>
            <w:tcW w:w="5000" w:type="pct"/>
            <w:gridSpan w:val="4"/>
            <w:vAlign w:val="center"/>
          </w:tcPr>
          <w:p w14:paraId="4A867D31" w14:textId="1CAD4265" w:rsidR="006D6822" w:rsidRPr="00CC4420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CC4420">
              <w:rPr>
                <w:rFonts w:ascii="Arial" w:hAnsi="Arial" w:cs="Arial"/>
                <w:sz w:val="18"/>
                <w:szCs w:val="18"/>
              </w:rPr>
              <w:t xml:space="preserve">Anestesia: sim </w:t>
            </w:r>
            <w:proofErr w:type="gramStart"/>
            <w:r w:rsidRPr="00CC4420">
              <w:rPr>
                <w:rFonts w:ascii="Arial" w:hAnsi="Arial" w:cs="Arial"/>
                <w:sz w:val="18"/>
                <w:szCs w:val="18"/>
              </w:rPr>
              <w:t>( )</w:t>
            </w:r>
            <w:proofErr w:type="gramEnd"/>
            <w:r w:rsidRPr="00CC4420">
              <w:rPr>
                <w:rFonts w:ascii="Arial" w:hAnsi="Arial" w:cs="Arial"/>
                <w:sz w:val="18"/>
                <w:szCs w:val="18"/>
              </w:rPr>
              <w:t xml:space="preserve">   não ( )</w:t>
            </w:r>
          </w:p>
        </w:tc>
      </w:tr>
      <w:tr w:rsidR="006D6822" w:rsidRPr="00CC4420" w14:paraId="53B9E04B" w14:textId="77777777" w:rsidTr="005E3A88">
        <w:trPr>
          <w:trHeight w:val="544"/>
        </w:trPr>
        <w:tc>
          <w:tcPr>
            <w:tcW w:w="5000" w:type="pct"/>
            <w:gridSpan w:val="4"/>
            <w:vAlign w:val="center"/>
          </w:tcPr>
          <w:p w14:paraId="02D8D6EC" w14:textId="55D9E90C" w:rsidR="006D6822" w:rsidRPr="00CC4420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CC4420">
              <w:rPr>
                <w:rFonts w:ascii="Arial" w:hAnsi="Arial" w:cs="Arial"/>
                <w:sz w:val="18"/>
                <w:szCs w:val="18"/>
              </w:rPr>
              <w:t>Tempo Cirúrgico</w:t>
            </w:r>
            <w:proofErr w:type="gramStart"/>
            <w:r w:rsidRPr="00CC4420">
              <w:rPr>
                <w:rFonts w:ascii="Arial" w:hAnsi="Arial" w:cs="Arial"/>
                <w:sz w:val="18"/>
                <w:szCs w:val="18"/>
              </w:rPr>
              <w:t xml:space="preserve">   (</w:t>
            </w:r>
            <w:proofErr w:type="gramEnd"/>
            <w:r w:rsidRPr="00CC4420">
              <w:rPr>
                <w:rFonts w:ascii="Arial" w:hAnsi="Arial" w:cs="Arial"/>
                <w:sz w:val="18"/>
                <w:szCs w:val="18"/>
              </w:rPr>
              <w:t xml:space="preserve"> )  hora(s)    </w:t>
            </w:r>
          </w:p>
        </w:tc>
      </w:tr>
      <w:tr w:rsidR="006D6822" w:rsidRPr="00CC4420" w14:paraId="1EB38259" w14:textId="77777777" w:rsidTr="005E3A88">
        <w:trPr>
          <w:trHeight w:val="544"/>
        </w:trPr>
        <w:tc>
          <w:tcPr>
            <w:tcW w:w="5000" w:type="pct"/>
            <w:gridSpan w:val="4"/>
            <w:vAlign w:val="center"/>
          </w:tcPr>
          <w:p w14:paraId="1CDE7ECF" w14:textId="4AB097E1" w:rsidR="006D6822" w:rsidRPr="00CC4420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CC4420">
              <w:rPr>
                <w:rFonts w:ascii="Arial" w:hAnsi="Arial" w:cs="Arial"/>
                <w:sz w:val="18"/>
                <w:szCs w:val="18"/>
              </w:rPr>
              <w:t xml:space="preserve">Banco de Sangue:   sim </w:t>
            </w:r>
            <w:proofErr w:type="gramStart"/>
            <w:r w:rsidRPr="00CC4420">
              <w:rPr>
                <w:rFonts w:ascii="Arial" w:hAnsi="Arial" w:cs="Arial"/>
                <w:sz w:val="18"/>
                <w:szCs w:val="18"/>
              </w:rPr>
              <w:t>( )</w:t>
            </w:r>
            <w:proofErr w:type="gramEnd"/>
            <w:r w:rsidRPr="00CC4420">
              <w:rPr>
                <w:rFonts w:ascii="Arial" w:hAnsi="Arial" w:cs="Arial"/>
                <w:sz w:val="18"/>
                <w:szCs w:val="18"/>
              </w:rPr>
              <w:t xml:space="preserve">   não ( ) Tipagem de Sangue:  sim ( )   não ( )</w:t>
            </w:r>
          </w:p>
        </w:tc>
      </w:tr>
      <w:tr w:rsidR="006D6822" w:rsidRPr="00CC4420" w14:paraId="50D836EA" w14:textId="77777777" w:rsidTr="005E3A88">
        <w:trPr>
          <w:trHeight w:val="544"/>
        </w:trPr>
        <w:tc>
          <w:tcPr>
            <w:tcW w:w="5000" w:type="pct"/>
            <w:gridSpan w:val="4"/>
            <w:vAlign w:val="center"/>
          </w:tcPr>
          <w:p w14:paraId="679C5E2E" w14:textId="3C1576E8" w:rsidR="006D6822" w:rsidRPr="00CC4420" w:rsidRDefault="006D6822" w:rsidP="005E3A8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CC4420">
              <w:rPr>
                <w:rFonts w:ascii="Arial" w:hAnsi="Arial" w:cs="Arial"/>
                <w:sz w:val="18"/>
                <w:szCs w:val="18"/>
              </w:rPr>
              <w:t xml:space="preserve">Necessita vaga UTI   sim </w:t>
            </w:r>
            <w:proofErr w:type="gramStart"/>
            <w:r w:rsidRPr="00CC4420">
              <w:rPr>
                <w:rFonts w:ascii="Arial" w:hAnsi="Arial" w:cs="Arial"/>
                <w:sz w:val="18"/>
                <w:szCs w:val="18"/>
              </w:rPr>
              <w:t>( )</w:t>
            </w:r>
            <w:proofErr w:type="gramEnd"/>
            <w:r w:rsidRPr="00CC4420">
              <w:rPr>
                <w:rFonts w:ascii="Arial" w:hAnsi="Arial" w:cs="Arial"/>
                <w:sz w:val="18"/>
                <w:szCs w:val="18"/>
              </w:rPr>
              <w:t xml:space="preserve">   não ( )  Quantas ( )</w:t>
            </w:r>
          </w:p>
          <w:p w14:paraId="74D60058" w14:textId="1E598E11" w:rsidR="006D6822" w:rsidRPr="00CC4420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CC4420">
              <w:rPr>
                <w:rFonts w:ascii="Arial" w:hAnsi="Arial" w:cs="Arial"/>
                <w:sz w:val="18"/>
                <w:szCs w:val="18"/>
              </w:rPr>
              <w:t xml:space="preserve">Necessita vaga </w:t>
            </w:r>
            <w:proofErr w:type="gramStart"/>
            <w:r w:rsidRPr="00CC4420">
              <w:rPr>
                <w:rFonts w:ascii="Arial" w:hAnsi="Arial" w:cs="Arial"/>
                <w:sz w:val="18"/>
                <w:szCs w:val="18"/>
              </w:rPr>
              <w:t>apto  sim</w:t>
            </w:r>
            <w:proofErr w:type="gramEnd"/>
            <w:r w:rsidRPr="00CC4420">
              <w:rPr>
                <w:rFonts w:ascii="Arial" w:hAnsi="Arial" w:cs="Arial"/>
                <w:sz w:val="18"/>
                <w:szCs w:val="18"/>
              </w:rPr>
              <w:t xml:space="preserve"> ( )   não ( )  Quantas ( )</w:t>
            </w:r>
          </w:p>
        </w:tc>
      </w:tr>
      <w:tr w:rsidR="006D6822" w:rsidRPr="00CC4420" w14:paraId="2F8D5E1C" w14:textId="77777777" w:rsidTr="005E3A8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20" w:type="pct"/>
          <w:trHeight w:val="208"/>
        </w:trPr>
        <w:tc>
          <w:tcPr>
            <w:tcW w:w="4284" w:type="pct"/>
            <w:shd w:val="clear" w:color="auto" w:fill="E6E6E6"/>
          </w:tcPr>
          <w:p w14:paraId="11BF8E18" w14:textId="77777777" w:rsidR="006D6822" w:rsidRPr="00CC4420" w:rsidRDefault="006D6822" w:rsidP="005E3A88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C4420">
              <w:rPr>
                <w:rFonts w:ascii="Arial" w:hAnsi="Arial" w:cs="Arial"/>
                <w:sz w:val="18"/>
                <w:szCs w:val="18"/>
              </w:rPr>
              <w:t>Equipamentos Especiais</w:t>
            </w:r>
          </w:p>
        </w:tc>
        <w:tc>
          <w:tcPr>
            <w:tcW w:w="358" w:type="pct"/>
            <w:shd w:val="clear" w:color="auto" w:fill="E6E6E6"/>
          </w:tcPr>
          <w:p w14:paraId="7CBAF573" w14:textId="77777777" w:rsidR="006D6822" w:rsidRPr="00CC4420" w:rsidRDefault="006D6822" w:rsidP="005E3A88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C4420">
              <w:rPr>
                <w:rFonts w:ascii="Arial" w:hAnsi="Arial" w:cs="Arial"/>
                <w:sz w:val="18"/>
                <w:szCs w:val="18"/>
              </w:rPr>
              <w:t>Sim</w:t>
            </w:r>
          </w:p>
        </w:tc>
        <w:tc>
          <w:tcPr>
            <w:tcW w:w="338" w:type="pct"/>
            <w:shd w:val="clear" w:color="auto" w:fill="E6E6E6"/>
          </w:tcPr>
          <w:p w14:paraId="2B67289A" w14:textId="77777777" w:rsidR="006D6822" w:rsidRPr="00CC4420" w:rsidRDefault="006D6822" w:rsidP="005E3A88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C4420">
              <w:rPr>
                <w:rFonts w:ascii="Arial" w:hAnsi="Arial" w:cs="Arial"/>
                <w:sz w:val="18"/>
                <w:szCs w:val="18"/>
              </w:rPr>
              <w:t>Não</w:t>
            </w:r>
          </w:p>
        </w:tc>
      </w:tr>
      <w:tr w:rsidR="006D6822" w:rsidRPr="00CC4420" w14:paraId="244B7E32" w14:textId="77777777" w:rsidTr="005E3A8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20" w:type="pct"/>
          <w:trHeight w:val="208"/>
        </w:trPr>
        <w:tc>
          <w:tcPr>
            <w:tcW w:w="4284" w:type="pct"/>
            <w:vAlign w:val="center"/>
          </w:tcPr>
          <w:p w14:paraId="5D601A8F" w14:textId="77777777" w:rsidR="006D6822" w:rsidRPr="00CC4420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CC4420">
              <w:rPr>
                <w:rFonts w:ascii="Arial" w:eastAsia="Times New Roman" w:hAnsi="Arial" w:cs="Arial"/>
                <w:sz w:val="18"/>
                <w:szCs w:val="18"/>
              </w:rPr>
              <w:t>Bisturi elétrico</w:t>
            </w:r>
          </w:p>
        </w:tc>
        <w:tc>
          <w:tcPr>
            <w:tcW w:w="358" w:type="pct"/>
          </w:tcPr>
          <w:p w14:paraId="4AE7B73E" w14:textId="77777777" w:rsidR="006D6822" w:rsidRPr="00CC4420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8" w:type="pct"/>
          </w:tcPr>
          <w:p w14:paraId="366D9074" w14:textId="3BD0EBEC" w:rsidR="006D6822" w:rsidRPr="00CC4420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D6822" w:rsidRPr="00CC4420" w14:paraId="689BA797" w14:textId="77777777" w:rsidTr="005E3A8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20" w:type="pct"/>
          <w:trHeight w:val="208"/>
        </w:trPr>
        <w:tc>
          <w:tcPr>
            <w:tcW w:w="4284" w:type="pct"/>
            <w:vAlign w:val="center"/>
          </w:tcPr>
          <w:p w14:paraId="7F3505A6" w14:textId="77777777" w:rsidR="006D6822" w:rsidRPr="00CC4420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CC4420">
              <w:rPr>
                <w:rFonts w:ascii="Arial" w:eastAsia="Times New Roman" w:hAnsi="Arial" w:cs="Arial"/>
                <w:sz w:val="18"/>
                <w:szCs w:val="18"/>
              </w:rPr>
              <w:t>Aspirador</w:t>
            </w:r>
          </w:p>
        </w:tc>
        <w:tc>
          <w:tcPr>
            <w:tcW w:w="358" w:type="pct"/>
          </w:tcPr>
          <w:p w14:paraId="3026A811" w14:textId="77777777" w:rsidR="006D6822" w:rsidRPr="00CC4420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8" w:type="pct"/>
          </w:tcPr>
          <w:p w14:paraId="560A6A44" w14:textId="58F794D9" w:rsidR="006D6822" w:rsidRPr="00CC4420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D6822" w:rsidRPr="00CC4420" w14:paraId="548DAD63" w14:textId="77777777" w:rsidTr="005E3A8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20" w:type="pct"/>
          <w:trHeight w:val="229"/>
        </w:trPr>
        <w:tc>
          <w:tcPr>
            <w:tcW w:w="4284" w:type="pct"/>
            <w:vAlign w:val="center"/>
          </w:tcPr>
          <w:p w14:paraId="3679337B" w14:textId="77777777" w:rsidR="006D6822" w:rsidRPr="00CC4420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CC4420">
              <w:rPr>
                <w:rFonts w:ascii="Arial" w:eastAsia="Times New Roman" w:hAnsi="Arial" w:cs="Arial"/>
                <w:sz w:val="18"/>
                <w:szCs w:val="18"/>
              </w:rPr>
              <w:t>Bomba injetora</w:t>
            </w:r>
          </w:p>
        </w:tc>
        <w:tc>
          <w:tcPr>
            <w:tcW w:w="358" w:type="pct"/>
          </w:tcPr>
          <w:p w14:paraId="62B8D78A" w14:textId="77777777" w:rsidR="006D6822" w:rsidRPr="00CC4420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8" w:type="pct"/>
          </w:tcPr>
          <w:p w14:paraId="6831AB83" w14:textId="2D163A0D" w:rsidR="006D6822" w:rsidRPr="00CC4420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D6822" w:rsidRPr="00CC4420" w14:paraId="02C67CDD" w14:textId="77777777" w:rsidTr="005E3A8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20" w:type="pct"/>
          <w:trHeight w:val="187"/>
        </w:trPr>
        <w:tc>
          <w:tcPr>
            <w:tcW w:w="4284" w:type="pct"/>
            <w:vAlign w:val="center"/>
          </w:tcPr>
          <w:p w14:paraId="5A417EE9" w14:textId="77777777" w:rsidR="006D6822" w:rsidRPr="00CC4420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58" w:type="pct"/>
          </w:tcPr>
          <w:p w14:paraId="1DAEA995" w14:textId="77777777" w:rsidR="006D6822" w:rsidRPr="00CC4420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38" w:type="pct"/>
          </w:tcPr>
          <w:p w14:paraId="50AC730C" w14:textId="77777777" w:rsidR="006D6822" w:rsidRPr="00CC4420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</w:tbl>
    <w:p w14:paraId="184C4576" w14:textId="77777777" w:rsidR="003C5D99" w:rsidRPr="00CC4420" w:rsidRDefault="003C5D99" w:rsidP="003C5D99">
      <w:pPr>
        <w:rPr>
          <w:rFonts w:ascii="Arial" w:hAnsi="Arial"/>
          <w:sz w:val="18"/>
          <w:szCs w:val="18"/>
        </w:rPr>
      </w:pPr>
      <w:r w:rsidRPr="00CC4420">
        <w:rPr>
          <w:rFonts w:ascii="Arial" w:hAnsi="Arial"/>
          <w:sz w:val="18"/>
          <w:szCs w:val="18"/>
        </w:rPr>
        <w:t>Atenciosamente, a disposição para outros esclarecimentos</w:t>
      </w:r>
    </w:p>
    <w:p w14:paraId="41116DCC" w14:textId="13B0D42C" w:rsidR="009E01DF" w:rsidRPr="00CC4420" w:rsidRDefault="009E01DF" w:rsidP="003C5D99">
      <w:pPr>
        <w:rPr>
          <w:rFonts w:ascii="Arial" w:hAnsi="Arial"/>
          <w:sz w:val="18"/>
          <w:szCs w:val="18"/>
        </w:rPr>
      </w:pPr>
    </w:p>
    <w:p w14:paraId="7FB3C6F9" w14:textId="2EE546C1" w:rsidR="006D6822" w:rsidRPr="00CC4420" w:rsidRDefault="006D6822" w:rsidP="003C5D99">
      <w:pPr>
        <w:rPr>
          <w:rFonts w:ascii="Arial" w:hAnsi="Arial"/>
          <w:sz w:val="18"/>
          <w:szCs w:val="18"/>
        </w:rPr>
      </w:pPr>
      <w:r w:rsidRPr="00CC4420">
        <w:rPr>
          <w:rFonts w:ascii="Arial" w:hAnsi="Arial"/>
          <w:sz w:val="18"/>
          <w:szCs w:val="18"/>
        </w:rPr>
        <w:t>Nome</w:t>
      </w:r>
    </w:p>
    <w:p w14:paraId="34FD790F" w14:textId="01C86412" w:rsidR="00430FAB" w:rsidRPr="00CC4420" w:rsidRDefault="009E01DF" w:rsidP="003C5D99">
      <w:pPr>
        <w:rPr>
          <w:rFonts w:ascii="Arial" w:hAnsi="Arial"/>
          <w:sz w:val="18"/>
          <w:szCs w:val="18"/>
        </w:rPr>
      </w:pPr>
      <w:r w:rsidRPr="00CC4420">
        <w:rPr>
          <w:rFonts w:ascii="Arial" w:hAnsi="Arial"/>
          <w:sz w:val="18"/>
          <w:szCs w:val="18"/>
        </w:rPr>
        <w:t xml:space="preserve">CRM </w:t>
      </w:r>
    </w:p>
    <w:p w14:paraId="7B1A0D50" w14:textId="2CD8341B" w:rsidR="009E01DF" w:rsidRPr="00CC4420" w:rsidRDefault="009E01DF" w:rsidP="003C5D99">
      <w:pPr>
        <w:rPr>
          <w:rFonts w:ascii="Arial" w:hAnsi="Arial"/>
          <w:sz w:val="18"/>
          <w:szCs w:val="18"/>
        </w:rPr>
      </w:pPr>
      <w:r w:rsidRPr="00CC4420">
        <w:rPr>
          <w:rFonts w:ascii="Arial" w:hAnsi="Arial"/>
          <w:sz w:val="18"/>
          <w:szCs w:val="18"/>
        </w:rPr>
        <w:t xml:space="preserve">Celular </w:t>
      </w:r>
    </w:p>
    <w:p w14:paraId="7D53A90D" w14:textId="22CD5F62" w:rsidR="006D6822" w:rsidRPr="00CC4420" w:rsidRDefault="006D6822" w:rsidP="003C5D99">
      <w:pPr>
        <w:rPr>
          <w:rFonts w:ascii="Arial" w:hAnsi="Arial"/>
          <w:sz w:val="18"/>
          <w:szCs w:val="18"/>
        </w:rPr>
      </w:pPr>
      <w:r w:rsidRPr="00CC4420">
        <w:rPr>
          <w:rFonts w:ascii="Arial" w:hAnsi="Arial"/>
          <w:sz w:val="18"/>
          <w:szCs w:val="18"/>
        </w:rPr>
        <w:t>Fotos: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4811"/>
        <w:gridCol w:w="4811"/>
      </w:tblGrid>
      <w:tr w:rsidR="006D6822" w:rsidRPr="00CC4420" w14:paraId="6A74EDA2" w14:textId="77777777" w:rsidTr="00CC70D7">
        <w:trPr>
          <w:trHeight w:val="3969"/>
        </w:trPr>
        <w:tc>
          <w:tcPr>
            <w:tcW w:w="2500" w:type="pct"/>
          </w:tcPr>
          <w:p w14:paraId="6A962D99" w14:textId="77777777" w:rsidR="006D6822" w:rsidRPr="00CC4420" w:rsidRDefault="006D6822" w:rsidP="003C5D99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500" w:type="pct"/>
          </w:tcPr>
          <w:p w14:paraId="1E602B96" w14:textId="77777777" w:rsidR="006D6822" w:rsidRPr="00CC4420" w:rsidRDefault="006D6822" w:rsidP="003C5D99">
            <w:pPr>
              <w:rPr>
                <w:rFonts w:ascii="Arial" w:hAnsi="Arial"/>
                <w:sz w:val="18"/>
                <w:szCs w:val="18"/>
              </w:rPr>
            </w:pPr>
          </w:p>
        </w:tc>
      </w:tr>
    </w:tbl>
    <w:p w14:paraId="3B790679" w14:textId="0D894F3D" w:rsidR="003C5D99" w:rsidRPr="00CC4420" w:rsidRDefault="003C5D99" w:rsidP="003C5D99">
      <w:pPr>
        <w:rPr>
          <w:rFonts w:ascii="Arial" w:hAnsi="Arial"/>
          <w:sz w:val="18"/>
          <w:szCs w:val="18"/>
        </w:rPr>
      </w:pPr>
    </w:p>
    <w:sectPr w:rsidR="003C5D99" w:rsidRPr="00CC4420" w:rsidSect="007F125F">
      <w:headerReference w:type="default" r:id="rId10"/>
      <w:footerReference w:type="even" r:id="rId11"/>
      <w:footerReference w:type="default" r:id="rId12"/>
      <w:pgSz w:w="11900" w:h="16840"/>
      <w:pgMar w:top="1134" w:right="1134" w:bottom="1134" w:left="1134" w:header="567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E63A20" w14:textId="77777777" w:rsidR="004C43F1" w:rsidRDefault="004C43F1">
      <w:pPr>
        <w:spacing w:after="0"/>
      </w:pPr>
      <w:r>
        <w:separator/>
      </w:r>
    </w:p>
  </w:endnote>
  <w:endnote w:type="continuationSeparator" w:id="0">
    <w:p w14:paraId="771690D4" w14:textId="77777777" w:rsidR="004C43F1" w:rsidRDefault="004C43F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6B4147" w14:textId="77777777" w:rsidR="008066FF" w:rsidRDefault="008066FF" w:rsidP="003C5D99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6B414A3" w14:textId="77777777" w:rsidR="008066FF" w:rsidRDefault="008066FF" w:rsidP="003C5D99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C3F8D1" w14:textId="77777777" w:rsidR="008066FF" w:rsidRDefault="008066FF" w:rsidP="003C5D99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4C43F1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202D408C" w14:textId="77777777" w:rsidR="008066FF" w:rsidRDefault="008066FF" w:rsidP="003C5D99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765734" w14:textId="77777777" w:rsidR="004C43F1" w:rsidRDefault="004C43F1">
      <w:pPr>
        <w:spacing w:after="0"/>
      </w:pPr>
      <w:r>
        <w:separator/>
      </w:r>
    </w:p>
  </w:footnote>
  <w:footnote w:type="continuationSeparator" w:id="0">
    <w:p w14:paraId="7B760B79" w14:textId="77777777" w:rsidR="004C43F1" w:rsidRDefault="004C43F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5EB356" w14:textId="167A7D87" w:rsidR="003E0918" w:rsidRDefault="003E0918">
    <w:pPr>
      <w:pStyle w:val="Cabealho"/>
    </w:pPr>
    <w:r>
      <w:rPr>
        <w:noProof/>
      </w:rPr>
      <w:drawing>
        <wp:inline distT="0" distB="0" distL="0" distR="0" wp14:anchorId="742E5D83" wp14:editId="31C650A5">
          <wp:extent cx="1564716" cy="442976"/>
          <wp:effectExtent l="0" t="0" r="10160" b="0"/>
          <wp:docPr id="108" name="Imagem 108" descr="../../SBACV/identidade-sbacv/2016/logo_SBACV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57" descr="../../SBACV/identidade-sbacv/2016/logo_SBACV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7995" cy="446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0552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2FA5AFF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37FEF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3" w15:restartNumberingAfterBreak="0">
    <w:nsid w:val="0A103FC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BE92C4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D605F9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E3C45B9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7" w15:restartNumberingAfterBreak="0">
    <w:nsid w:val="0EA159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0F3F0C2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2D22E03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0" w15:restartNumberingAfterBreak="0">
    <w:nsid w:val="259C113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73F4567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2" w15:restartNumberingAfterBreak="0">
    <w:nsid w:val="29A901BB"/>
    <w:multiLevelType w:val="hybridMultilevel"/>
    <w:tmpl w:val="2A4049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6B0A8C"/>
    <w:multiLevelType w:val="hybridMultilevel"/>
    <w:tmpl w:val="A57403EE"/>
    <w:lvl w:ilvl="0" w:tplc="04090015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FC325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D9850BC"/>
    <w:multiLevelType w:val="hybridMultilevel"/>
    <w:tmpl w:val="2A1A9EBA"/>
    <w:lvl w:ilvl="0" w:tplc="04090015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482D1E"/>
    <w:multiLevelType w:val="multilevel"/>
    <w:tmpl w:val="B7F250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3932B4"/>
    <w:multiLevelType w:val="hybridMultilevel"/>
    <w:tmpl w:val="C64CED08"/>
    <w:lvl w:ilvl="0" w:tplc="0409000F">
      <w:start w:val="1"/>
      <w:numFmt w:val="decimal"/>
      <w:lvlText w:val="%1."/>
      <w:lvlJc w:val="left"/>
      <w:pPr>
        <w:ind w:left="768" w:hanging="360"/>
      </w:pPr>
    </w:lvl>
    <w:lvl w:ilvl="1" w:tplc="04090019" w:tentative="1">
      <w:start w:val="1"/>
      <w:numFmt w:val="lowerLetter"/>
      <w:lvlText w:val="%2."/>
      <w:lvlJc w:val="left"/>
      <w:pPr>
        <w:ind w:left="1488" w:hanging="360"/>
      </w:pPr>
    </w:lvl>
    <w:lvl w:ilvl="2" w:tplc="0409001B" w:tentative="1">
      <w:start w:val="1"/>
      <w:numFmt w:val="lowerRoman"/>
      <w:lvlText w:val="%3."/>
      <w:lvlJc w:val="right"/>
      <w:pPr>
        <w:ind w:left="2208" w:hanging="180"/>
      </w:pPr>
    </w:lvl>
    <w:lvl w:ilvl="3" w:tplc="0409000F" w:tentative="1">
      <w:start w:val="1"/>
      <w:numFmt w:val="decimal"/>
      <w:lvlText w:val="%4."/>
      <w:lvlJc w:val="left"/>
      <w:pPr>
        <w:ind w:left="2928" w:hanging="360"/>
      </w:pPr>
    </w:lvl>
    <w:lvl w:ilvl="4" w:tplc="04090019" w:tentative="1">
      <w:start w:val="1"/>
      <w:numFmt w:val="lowerLetter"/>
      <w:lvlText w:val="%5."/>
      <w:lvlJc w:val="left"/>
      <w:pPr>
        <w:ind w:left="3648" w:hanging="360"/>
      </w:pPr>
    </w:lvl>
    <w:lvl w:ilvl="5" w:tplc="0409001B" w:tentative="1">
      <w:start w:val="1"/>
      <w:numFmt w:val="lowerRoman"/>
      <w:lvlText w:val="%6."/>
      <w:lvlJc w:val="right"/>
      <w:pPr>
        <w:ind w:left="4368" w:hanging="180"/>
      </w:pPr>
    </w:lvl>
    <w:lvl w:ilvl="6" w:tplc="0409000F" w:tentative="1">
      <w:start w:val="1"/>
      <w:numFmt w:val="decimal"/>
      <w:lvlText w:val="%7."/>
      <w:lvlJc w:val="left"/>
      <w:pPr>
        <w:ind w:left="5088" w:hanging="360"/>
      </w:pPr>
    </w:lvl>
    <w:lvl w:ilvl="7" w:tplc="04090019" w:tentative="1">
      <w:start w:val="1"/>
      <w:numFmt w:val="lowerLetter"/>
      <w:lvlText w:val="%8."/>
      <w:lvlJc w:val="left"/>
      <w:pPr>
        <w:ind w:left="5808" w:hanging="360"/>
      </w:pPr>
    </w:lvl>
    <w:lvl w:ilvl="8" w:tplc="040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18" w15:restartNumberingAfterBreak="0">
    <w:nsid w:val="3C5D72A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E2A0DE7"/>
    <w:multiLevelType w:val="multilevel"/>
    <w:tmpl w:val="A57403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5F0D1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FB0027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0F12C4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14073B6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5A41A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2685131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26" w15:restartNumberingAfterBreak="0">
    <w:nsid w:val="434C0E1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65A1D3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6A7274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DF73A8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4FA7041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9B7000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2A80686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12440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56A50F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8014B7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A94081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971A80"/>
    <w:multiLevelType w:val="hybridMultilevel"/>
    <w:tmpl w:val="B7F250CE"/>
    <w:lvl w:ilvl="0" w:tplc="04090015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A118D9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39" w15:restartNumberingAfterBreak="0">
    <w:nsid w:val="6DDA09E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2A151C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38B6E59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EB0964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43" w15:restartNumberingAfterBreak="0">
    <w:nsid w:val="76B4207C"/>
    <w:multiLevelType w:val="hybridMultilevel"/>
    <w:tmpl w:val="3E42CC2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C8176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79EF1CB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7A2D5430"/>
    <w:multiLevelType w:val="multilevel"/>
    <w:tmpl w:val="FFB440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E564F4"/>
    <w:multiLevelType w:val="multilevel"/>
    <w:tmpl w:val="2A4049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2B58B7"/>
    <w:multiLevelType w:val="multilevel"/>
    <w:tmpl w:val="978C6D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A81C6C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num w:numId="1">
    <w:abstractNumId w:val="40"/>
  </w:num>
  <w:num w:numId="2">
    <w:abstractNumId w:val="25"/>
  </w:num>
  <w:num w:numId="3">
    <w:abstractNumId w:val="9"/>
  </w:num>
  <w:num w:numId="4">
    <w:abstractNumId w:val="38"/>
  </w:num>
  <w:num w:numId="5">
    <w:abstractNumId w:val="42"/>
  </w:num>
  <w:num w:numId="6">
    <w:abstractNumId w:val="6"/>
  </w:num>
  <w:num w:numId="7">
    <w:abstractNumId w:val="2"/>
  </w:num>
  <w:num w:numId="8">
    <w:abstractNumId w:val="11"/>
  </w:num>
  <w:num w:numId="9">
    <w:abstractNumId w:val="49"/>
  </w:num>
  <w:num w:numId="10">
    <w:abstractNumId w:val="12"/>
  </w:num>
  <w:num w:numId="11">
    <w:abstractNumId w:val="17"/>
  </w:num>
  <w:num w:numId="12">
    <w:abstractNumId w:val="18"/>
  </w:num>
  <w:num w:numId="13">
    <w:abstractNumId w:val="46"/>
  </w:num>
  <w:num w:numId="14">
    <w:abstractNumId w:val="22"/>
  </w:num>
  <w:num w:numId="15">
    <w:abstractNumId w:val="47"/>
  </w:num>
  <w:num w:numId="16">
    <w:abstractNumId w:val="15"/>
  </w:num>
  <w:num w:numId="17">
    <w:abstractNumId w:val="13"/>
  </w:num>
  <w:num w:numId="18">
    <w:abstractNumId w:val="19"/>
  </w:num>
  <w:num w:numId="19">
    <w:abstractNumId w:val="43"/>
  </w:num>
  <w:num w:numId="20">
    <w:abstractNumId w:val="23"/>
  </w:num>
  <w:num w:numId="21">
    <w:abstractNumId w:val="32"/>
  </w:num>
  <w:num w:numId="22">
    <w:abstractNumId w:val="41"/>
  </w:num>
  <w:num w:numId="23">
    <w:abstractNumId w:val="1"/>
  </w:num>
  <w:num w:numId="24">
    <w:abstractNumId w:val="37"/>
  </w:num>
  <w:num w:numId="25">
    <w:abstractNumId w:val="16"/>
  </w:num>
  <w:num w:numId="26">
    <w:abstractNumId w:val="48"/>
  </w:num>
  <w:num w:numId="27">
    <w:abstractNumId w:val="36"/>
  </w:num>
  <w:num w:numId="28">
    <w:abstractNumId w:val="21"/>
  </w:num>
  <w:num w:numId="29">
    <w:abstractNumId w:val="20"/>
  </w:num>
  <w:num w:numId="30">
    <w:abstractNumId w:val="28"/>
  </w:num>
  <w:num w:numId="31">
    <w:abstractNumId w:val="14"/>
  </w:num>
  <w:num w:numId="32">
    <w:abstractNumId w:val="29"/>
  </w:num>
  <w:num w:numId="33">
    <w:abstractNumId w:val="4"/>
  </w:num>
  <w:num w:numId="34">
    <w:abstractNumId w:val="26"/>
  </w:num>
  <w:num w:numId="35">
    <w:abstractNumId w:val="34"/>
  </w:num>
  <w:num w:numId="36">
    <w:abstractNumId w:val="35"/>
  </w:num>
  <w:num w:numId="37">
    <w:abstractNumId w:val="10"/>
  </w:num>
  <w:num w:numId="38">
    <w:abstractNumId w:val="0"/>
  </w:num>
  <w:num w:numId="39">
    <w:abstractNumId w:val="39"/>
  </w:num>
  <w:num w:numId="40">
    <w:abstractNumId w:val="5"/>
  </w:num>
  <w:num w:numId="41">
    <w:abstractNumId w:val="3"/>
  </w:num>
  <w:num w:numId="42">
    <w:abstractNumId w:val="27"/>
  </w:num>
  <w:num w:numId="43">
    <w:abstractNumId w:val="7"/>
  </w:num>
  <w:num w:numId="44">
    <w:abstractNumId w:val="24"/>
  </w:num>
  <w:num w:numId="45">
    <w:abstractNumId w:val="31"/>
  </w:num>
  <w:num w:numId="46">
    <w:abstractNumId w:val="33"/>
  </w:num>
  <w:num w:numId="47">
    <w:abstractNumId w:val="45"/>
  </w:num>
  <w:num w:numId="48">
    <w:abstractNumId w:val="44"/>
  </w:num>
  <w:num w:numId="49">
    <w:abstractNumId w:val="8"/>
  </w:num>
  <w:num w:numId="5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1BE"/>
    <w:rsid w:val="00052938"/>
    <w:rsid w:val="000F0656"/>
    <w:rsid w:val="00100537"/>
    <w:rsid w:val="001060EE"/>
    <w:rsid w:val="0017036D"/>
    <w:rsid w:val="001835B6"/>
    <w:rsid w:val="001A6CD2"/>
    <w:rsid w:val="001F2EC4"/>
    <w:rsid w:val="00213706"/>
    <w:rsid w:val="00234AE7"/>
    <w:rsid w:val="0028774B"/>
    <w:rsid w:val="002961BE"/>
    <w:rsid w:val="002D7C86"/>
    <w:rsid w:val="003147E9"/>
    <w:rsid w:val="00335E35"/>
    <w:rsid w:val="00336684"/>
    <w:rsid w:val="0034172B"/>
    <w:rsid w:val="003C5D99"/>
    <w:rsid w:val="003E0918"/>
    <w:rsid w:val="00430FAB"/>
    <w:rsid w:val="004574FC"/>
    <w:rsid w:val="00473AF0"/>
    <w:rsid w:val="004A09A2"/>
    <w:rsid w:val="004C43F1"/>
    <w:rsid w:val="004E1F1B"/>
    <w:rsid w:val="00541CED"/>
    <w:rsid w:val="00553C2C"/>
    <w:rsid w:val="005B7BB1"/>
    <w:rsid w:val="005C6E6B"/>
    <w:rsid w:val="005D01B4"/>
    <w:rsid w:val="005E14E5"/>
    <w:rsid w:val="005E3A88"/>
    <w:rsid w:val="006358BF"/>
    <w:rsid w:val="0064617A"/>
    <w:rsid w:val="00657B81"/>
    <w:rsid w:val="006610B7"/>
    <w:rsid w:val="00662466"/>
    <w:rsid w:val="00680F40"/>
    <w:rsid w:val="006945C6"/>
    <w:rsid w:val="006A12A2"/>
    <w:rsid w:val="006A34C8"/>
    <w:rsid w:val="006D6822"/>
    <w:rsid w:val="0070101F"/>
    <w:rsid w:val="0072021B"/>
    <w:rsid w:val="00745C8D"/>
    <w:rsid w:val="00754D47"/>
    <w:rsid w:val="007E2CD3"/>
    <w:rsid w:val="007F125F"/>
    <w:rsid w:val="008066FF"/>
    <w:rsid w:val="00864B52"/>
    <w:rsid w:val="00886C7C"/>
    <w:rsid w:val="008F1F6F"/>
    <w:rsid w:val="00926FDE"/>
    <w:rsid w:val="009476DE"/>
    <w:rsid w:val="00980541"/>
    <w:rsid w:val="009A0148"/>
    <w:rsid w:val="009E01DF"/>
    <w:rsid w:val="009E3C45"/>
    <w:rsid w:val="00A41D8C"/>
    <w:rsid w:val="00A81B8F"/>
    <w:rsid w:val="00B06065"/>
    <w:rsid w:val="00C446CC"/>
    <w:rsid w:val="00C51F26"/>
    <w:rsid w:val="00C74BA5"/>
    <w:rsid w:val="00CC4420"/>
    <w:rsid w:val="00CC70D7"/>
    <w:rsid w:val="00D06374"/>
    <w:rsid w:val="00D2554A"/>
    <w:rsid w:val="00D27ACC"/>
    <w:rsid w:val="00D9185B"/>
    <w:rsid w:val="00DC6B5D"/>
    <w:rsid w:val="00E06F3F"/>
    <w:rsid w:val="00E22046"/>
    <w:rsid w:val="00E53832"/>
    <w:rsid w:val="00E67C5E"/>
    <w:rsid w:val="00EC33AF"/>
    <w:rsid w:val="00F55C0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90867DA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E74974"/>
    <w:pPr>
      <w:spacing w:after="200"/>
    </w:pPr>
    <w:rPr>
      <w:sz w:val="24"/>
      <w:szCs w:val="24"/>
      <w:lang w:val="pt-BR"/>
    </w:rPr>
  </w:style>
  <w:style w:type="paragraph" w:styleId="Ttulo1">
    <w:name w:val="heading 1"/>
    <w:basedOn w:val="Normal"/>
    <w:next w:val="Normal"/>
    <w:link w:val="Ttulo1Char"/>
    <w:rsid w:val="009A5223"/>
    <w:pPr>
      <w:keepNext/>
      <w:spacing w:before="240" w:after="60"/>
      <w:outlineLvl w:val="0"/>
    </w:pPr>
    <w:rPr>
      <w:rFonts w:ascii="Calibri" w:eastAsia="Times New Roman" w:hAnsi="Calibr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rsid w:val="009A5223"/>
    <w:pPr>
      <w:keepNext/>
      <w:spacing w:before="240" w:after="60"/>
      <w:outlineLvl w:val="1"/>
    </w:pPr>
    <w:rPr>
      <w:rFonts w:ascii="Calibri" w:eastAsia="Times New Roman" w:hAnsi="Calibri"/>
      <w:b/>
      <w:bCs/>
      <w:i/>
      <w:iCs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rsid w:val="007950A9"/>
    <w:pPr>
      <w:keepNext/>
      <w:spacing w:after="0"/>
      <w:outlineLvl w:val="4"/>
    </w:pPr>
    <w:rPr>
      <w:rFonts w:ascii="Comic Sans MS" w:eastAsia="Times New Roman" w:hAnsi="Comic Sans MS" w:cs="Arial"/>
      <w:b/>
      <w:sz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nhideWhenUsed/>
    <w:rsid w:val="002961BE"/>
    <w:pPr>
      <w:tabs>
        <w:tab w:val="center" w:pos="4320"/>
        <w:tab w:val="right" w:pos="8640"/>
      </w:tabs>
      <w:spacing w:after="0"/>
    </w:pPr>
  </w:style>
  <w:style w:type="character" w:customStyle="1" w:styleId="RodapChar">
    <w:name w:val="Rodapé Char"/>
    <w:link w:val="Rodap"/>
    <w:rsid w:val="002961BE"/>
    <w:rPr>
      <w:lang w:val="pt-BR"/>
    </w:rPr>
  </w:style>
  <w:style w:type="character" w:styleId="Nmerodepgina">
    <w:name w:val="page number"/>
    <w:basedOn w:val="Fontepargpadro"/>
    <w:unhideWhenUsed/>
    <w:rsid w:val="002961BE"/>
  </w:style>
  <w:style w:type="table" w:styleId="Tabelacomgrade">
    <w:name w:val="Table Grid"/>
    <w:basedOn w:val="Tabelanormal"/>
    <w:uiPriority w:val="59"/>
    <w:rsid w:val="002961B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tulo5Char">
    <w:name w:val="Título 5 Char"/>
    <w:link w:val="Ttulo5"/>
    <w:rsid w:val="007950A9"/>
    <w:rPr>
      <w:rFonts w:ascii="Comic Sans MS" w:eastAsia="Times New Roman" w:hAnsi="Comic Sans MS" w:cs="Arial"/>
      <w:b/>
      <w:sz w:val="20"/>
      <w:lang w:val="pt-BR" w:eastAsia="pt-BR"/>
    </w:rPr>
  </w:style>
  <w:style w:type="paragraph" w:styleId="Recuodecorpodetexto">
    <w:name w:val="Body Text Indent"/>
    <w:basedOn w:val="Normal"/>
    <w:link w:val="RecuodecorpodetextoChar"/>
    <w:rsid w:val="007950A9"/>
    <w:pPr>
      <w:spacing w:after="0"/>
      <w:ind w:left="465"/>
    </w:pPr>
    <w:rPr>
      <w:rFonts w:ascii="Comic Sans MS" w:eastAsia="Times New Roman" w:hAnsi="Comic Sans MS"/>
      <w:lang w:eastAsia="pt-BR"/>
    </w:rPr>
  </w:style>
  <w:style w:type="character" w:customStyle="1" w:styleId="RecuodecorpodetextoChar">
    <w:name w:val="Recuo de corpo de texto Char"/>
    <w:link w:val="Recuodecorpodetexto"/>
    <w:rsid w:val="007950A9"/>
    <w:rPr>
      <w:rFonts w:ascii="Comic Sans MS" w:eastAsia="Times New Roman" w:hAnsi="Comic Sans MS" w:cs="Times New Roman"/>
      <w:lang w:val="pt-BR" w:eastAsia="pt-BR"/>
    </w:rPr>
  </w:style>
  <w:style w:type="table" w:customStyle="1" w:styleId="TableGrid1">
    <w:name w:val="Table Grid1"/>
    <w:basedOn w:val="Tabelanormal"/>
    <w:next w:val="Tabelacomgrade"/>
    <w:rsid w:val="007950A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link w:val="Ttulo1"/>
    <w:rsid w:val="009A5223"/>
    <w:rPr>
      <w:rFonts w:ascii="Calibri" w:eastAsia="Times New Roman" w:hAnsi="Calibri" w:cs="Times New Roman"/>
      <w:b/>
      <w:bCs/>
      <w:kern w:val="32"/>
      <w:sz w:val="32"/>
      <w:szCs w:val="32"/>
      <w:lang w:val="pt-BR"/>
    </w:rPr>
  </w:style>
  <w:style w:type="character" w:customStyle="1" w:styleId="Ttulo2Char">
    <w:name w:val="Título 2 Char"/>
    <w:link w:val="Ttulo2"/>
    <w:rsid w:val="009A5223"/>
    <w:rPr>
      <w:rFonts w:ascii="Calibri" w:eastAsia="Times New Roman" w:hAnsi="Calibri" w:cs="Times New Roman"/>
      <w:b/>
      <w:bCs/>
      <w:i/>
      <w:iCs/>
      <w:sz w:val="28"/>
      <w:szCs w:val="28"/>
      <w:lang w:val="pt-BR"/>
    </w:rPr>
  </w:style>
  <w:style w:type="paragraph" w:styleId="Cabealho">
    <w:name w:val="header"/>
    <w:basedOn w:val="Normal"/>
    <w:link w:val="CabealhoChar"/>
    <w:rsid w:val="007A30C6"/>
    <w:pPr>
      <w:tabs>
        <w:tab w:val="center" w:pos="4320"/>
        <w:tab w:val="right" w:pos="8640"/>
      </w:tabs>
      <w:spacing w:after="0"/>
    </w:pPr>
    <w:rPr>
      <w:rFonts w:ascii="Times New Roman" w:eastAsia="Times New Roman" w:hAnsi="Times New Roman"/>
      <w:lang w:eastAsia="pt-BR"/>
    </w:rPr>
  </w:style>
  <w:style w:type="character" w:customStyle="1" w:styleId="CabealhoChar">
    <w:name w:val="Cabeçalho Char"/>
    <w:link w:val="Cabealho"/>
    <w:rsid w:val="007A30C6"/>
    <w:rPr>
      <w:rFonts w:ascii="Times New Roman" w:eastAsia="Times New Roman" w:hAnsi="Times New Roman"/>
      <w:sz w:val="24"/>
      <w:szCs w:val="24"/>
      <w:lang w:val="pt-BR" w:eastAsia="pt-BR"/>
    </w:rPr>
  </w:style>
  <w:style w:type="character" w:styleId="Hyperlink">
    <w:name w:val="Hyperlink"/>
    <w:rsid w:val="005D01B4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754D47"/>
    <w:pPr>
      <w:spacing w:after="0"/>
    </w:pPr>
    <w:rPr>
      <w:rFonts w:ascii="Lucida Grande" w:hAnsi="Lucida Grande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754D47"/>
    <w:rPr>
      <w:rFonts w:ascii="Lucida Grande" w:hAnsi="Lucida Grande"/>
      <w:sz w:val="18"/>
      <w:szCs w:val="1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0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BA0C93C332E5341B8CB22A68FD7FC40" ma:contentTypeVersion="8" ma:contentTypeDescription="Crie um novo documento." ma:contentTypeScope="" ma:versionID="7eea3be26eff9cca2efd9c7a81558d9a">
  <xsd:schema xmlns:xsd="http://www.w3.org/2001/XMLSchema" xmlns:xs="http://www.w3.org/2001/XMLSchema" xmlns:p="http://schemas.microsoft.com/office/2006/metadata/properties" xmlns:ns2="a45d4b7d-7a97-40bf-a7ac-febdec0821ca" targetNamespace="http://schemas.microsoft.com/office/2006/metadata/properties" ma:root="true" ma:fieldsID="8092bfbd565fec4b026c3dcdd95dea5c" ns2:_="">
    <xsd:import namespace="a45d4b7d-7a97-40bf-a7ac-febdec0821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5d4b7d-7a97-40bf-a7ac-febdec0821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EFE1A5B-C200-4125-82C9-78B6B84EE2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5d4b7d-7a97-40bf-a7ac-febdec0821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D3119E-03FC-4279-A1D5-802D6EBC06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7AA4B8-71E5-4AC2-9D16-0E2909774F4B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a45d4b7d-7a97-40bf-a7ac-febdec0821ca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602</Words>
  <Characters>3255</Characters>
  <Application>Microsoft Office Word</Application>
  <DocSecurity>0</DocSecurity>
  <Lines>27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3850</CharactersWithSpaces>
  <SharedDoc>false</SharedDoc>
  <HLinks>
    <vt:vector size="18" baseType="variant">
      <vt:variant>
        <vt:i4>7929930</vt:i4>
      </vt:variant>
      <vt:variant>
        <vt:i4>0</vt:i4>
      </vt:variant>
      <vt:variant>
        <vt:i4>0</vt:i4>
      </vt:variant>
      <vt:variant>
        <vt:i4>5</vt:i4>
      </vt:variant>
      <vt:variant>
        <vt:lpwstr>mailto:celiooalves@hotmail.com</vt:lpwstr>
      </vt:variant>
      <vt:variant>
        <vt:lpwstr/>
      </vt:variant>
      <vt:variant>
        <vt:i4>7209082</vt:i4>
      </vt:variant>
      <vt:variant>
        <vt:i4>4974</vt:i4>
      </vt:variant>
      <vt:variant>
        <vt:i4>1025</vt:i4>
      </vt:variant>
      <vt:variant>
        <vt:i4>1</vt:i4>
      </vt:variant>
      <vt:variant>
        <vt:lpwstr>assinatura0001</vt:lpwstr>
      </vt:variant>
      <vt:variant>
        <vt:lpwstr/>
      </vt:variant>
      <vt:variant>
        <vt:i4>655379</vt:i4>
      </vt:variant>
      <vt:variant>
        <vt:i4>5016</vt:i4>
      </vt:variant>
      <vt:variant>
        <vt:i4>1026</vt:i4>
      </vt:variant>
      <vt:variant>
        <vt:i4>1</vt:i4>
      </vt:variant>
      <vt:variant>
        <vt:lpwstr>Screen Shot 2014-01-13 at 15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</dc:creator>
  <cp:keywords/>
  <cp:lastModifiedBy>Administrativo - SBACV</cp:lastModifiedBy>
  <cp:revision>2</cp:revision>
  <cp:lastPrinted>2012-12-13T00:20:00Z</cp:lastPrinted>
  <dcterms:created xsi:type="dcterms:W3CDTF">2019-03-27T17:48:00Z</dcterms:created>
  <dcterms:modified xsi:type="dcterms:W3CDTF">2019-03-27T17:48:00Z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0x010100EBA0C93C332E5341B8CB22A68FD7FC40</vt:lpwstr>
  </property>
</Properties>
</file>